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A03" w:rsidRPr="00F6479A" w:rsidRDefault="001A34D5" w:rsidP="00F6479A">
      <w:pPr>
        <w:pStyle w:val="Heading6"/>
        <w:jc w:val="center"/>
        <w:rPr>
          <w:rStyle w:val="SubtleReference"/>
          <w:b/>
          <w:color w:val="auto"/>
          <w:sz w:val="44"/>
        </w:rPr>
      </w:pPr>
      <w:r w:rsidRPr="00F6479A">
        <w:rPr>
          <w:rStyle w:val="SubtleReference"/>
          <w:b/>
          <w:color w:val="auto"/>
          <w:sz w:val="44"/>
        </w:rPr>
        <w:t>apply</w:t>
      </w:r>
      <w:r w:rsidR="00F6479A" w:rsidRPr="00F6479A">
        <w:rPr>
          <w:rStyle w:val="SubtleReference"/>
          <w:b/>
          <w:color w:val="auto"/>
          <w:sz w:val="44"/>
        </w:rPr>
        <w:t>ing</w:t>
      </w:r>
      <w:r w:rsidRPr="00F6479A">
        <w:rPr>
          <w:rStyle w:val="SubtleReference"/>
          <w:b/>
          <w:color w:val="auto"/>
          <w:sz w:val="44"/>
        </w:rPr>
        <w:t xml:space="preserve"> to become a SLC</w:t>
      </w:r>
      <w:r w:rsidR="005F7624" w:rsidRPr="00F6479A">
        <w:rPr>
          <w:rStyle w:val="SubtleReference"/>
          <w:b/>
          <w:color w:val="auto"/>
          <w:sz w:val="44"/>
        </w:rPr>
        <w:t xml:space="preserve"> van driver</w:t>
      </w:r>
    </w:p>
    <w:p w:rsidR="001A34D5" w:rsidRPr="00FD7A0D" w:rsidRDefault="001A34D5" w:rsidP="005F7624">
      <w:pPr>
        <w:spacing w:after="0" w:line="360" w:lineRule="auto"/>
        <w:jc w:val="center"/>
        <w:rPr>
          <w:rFonts w:eastAsia="Calibri" w:cstheme="minorHAnsi"/>
          <w:sz w:val="24"/>
          <w:szCs w:val="24"/>
          <w:u w:val="single"/>
        </w:rPr>
      </w:pPr>
    </w:p>
    <w:p w:rsidR="00C5627B" w:rsidRPr="00C5627B" w:rsidRDefault="00F6479A" w:rsidP="00C5627B">
      <w:pPr>
        <w:spacing w:after="240" w:line="360" w:lineRule="auto"/>
        <w:jc w:val="center"/>
        <w:rPr>
          <w:rFonts w:eastAsia="Calibri" w:cstheme="minorHAnsi"/>
          <w:b/>
          <w:sz w:val="28"/>
        </w:rPr>
      </w:pPr>
      <w:r w:rsidRPr="00C5627B">
        <w:rPr>
          <w:rFonts w:eastAsia="Calibri" w:cstheme="minorHAnsi"/>
          <w:b/>
          <w:sz w:val="28"/>
        </w:rPr>
        <w:t>Eligibility</w:t>
      </w:r>
      <w:r>
        <w:rPr>
          <w:rFonts w:eastAsia="Calibri" w:cstheme="minorHAnsi"/>
          <w:b/>
          <w:sz w:val="28"/>
        </w:rPr>
        <w:t xml:space="preserve"> </w:t>
      </w:r>
      <w:r w:rsidRPr="00C5627B">
        <w:rPr>
          <w:rFonts w:eastAsia="Calibri" w:cstheme="minorHAnsi"/>
          <w:b/>
          <w:sz w:val="28"/>
        </w:rPr>
        <w:t>-</w:t>
      </w:r>
      <w:r w:rsidR="00C5627B" w:rsidRPr="00C5627B">
        <w:rPr>
          <w:rFonts w:eastAsia="Calibri" w:cstheme="minorHAnsi"/>
          <w:b/>
          <w:sz w:val="28"/>
        </w:rPr>
        <w:t>&gt; Road Test</w:t>
      </w:r>
      <w:r>
        <w:rPr>
          <w:rFonts w:eastAsia="Calibri" w:cstheme="minorHAnsi"/>
          <w:b/>
          <w:sz w:val="28"/>
        </w:rPr>
        <w:t xml:space="preserve"> </w:t>
      </w:r>
      <w:r w:rsidR="00C5627B" w:rsidRPr="00C5627B">
        <w:rPr>
          <w:rFonts w:eastAsia="Calibri" w:cstheme="minorHAnsi"/>
          <w:b/>
          <w:sz w:val="28"/>
        </w:rPr>
        <w:t>-&gt;MVR</w:t>
      </w:r>
      <w:r>
        <w:rPr>
          <w:rFonts w:eastAsia="Calibri" w:cstheme="minorHAnsi"/>
          <w:b/>
          <w:sz w:val="28"/>
        </w:rPr>
        <w:t xml:space="preserve"> </w:t>
      </w:r>
      <w:r w:rsidR="00C5627B" w:rsidRPr="00C5627B">
        <w:rPr>
          <w:rFonts w:eastAsia="Calibri" w:cstheme="minorHAnsi"/>
          <w:b/>
          <w:sz w:val="28"/>
        </w:rPr>
        <w:t>-&gt;</w:t>
      </w:r>
      <w:r>
        <w:rPr>
          <w:rFonts w:eastAsia="Calibri" w:cstheme="minorHAnsi"/>
          <w:b/>
          <w:sz w:val="28"/>
        </w:rPr>
        <w:t xml:space="preserve"> </w:t>
      </w:r>
      <w:r w:rsidR="00C5627B" w:rsidRPr="00C5627B">
        <w:rPr>
          <w:rFonts w:eastAsia="Calibri" w:cstheme="minorHAnsi"/>
          <w:b/>
          <w:sz w:val="28"/>
        </w:rPr>
        <w:t>Evaluation</w:t>
      </w:r>
    </w:p>
    <w:p w:rsidR="001A34D5" w:rsidRPr="003B7C39" w:rsidRDefault="001A34D5" w:rsidP="00892846">
      <w:pPr>
        <w:spacing w:after="240" w:line="360" w:lineRule="auto"/>
        <w:rPr>
          <w:rFonts w:eastAsia="Calibri" w:cstheme="minorHAnsi"/>
          <w:b/>
          <w:u w:val="single"/>
        </w:rPr>
      </w:pPr>
      <w:r w:rsidRPr="003B7C39">
        <w:rPr>
          <w:rFonts w:eastAsia="Calibri" w:cstheme="minorHAnsi"/>
          <w:b/>
          <w:u w:val="single"/>
        </w:rPr>
        <w:t xml:space="preserve">Eligibility </w:t>
      </w:r>
    </w:p>
    <w:p w:rsidR="001A34D5" w:rsidRPr="003B7C39" w:rsidRDefault="001A34D5" w:rsidP="00892846">
      <w:pPr>
        <w:spacing w:after="240" w:line="360" w:lineRule="auto"/>
        <w:rPr>
          <w:rFonts w:eastAsia="Calibri" w:cstheme="minorHAnsi"/>
        </w:rPr>
      </w:pPr>
      <w:r w:rsidRPr="003B7C39">
        <w:rPr>
          <w:rFonts w:eastAsia="Calibri" w:cstheme="minorHAnsi"/>
        </w:rPr>
        <w:t>Before beginning the process please review the mandatory eligibility criteria below:</w:t>
      </w:r>
    </w:p>
    <w:p w:rsidR="001A34D5" w:rsidRPr="003B7C39" w:rsidRDefault="001A34D5" w:rsidP="001A34D5">
      <w:pPr>
        <w:pStyle w:val="ListParagraph"/>
        <w:numPr>
          <w:ilvl w:val="0"/>
          <w:numId w:val="3"/>
        </w:numPr>
        <w:spacing w:after="0" w:line="360" w:lineRule="auto"/>
        <w:rPr>
          <w:rFonts w:eastAsia="Calibri" w:cstheme="minorHAnsi"/>
        </w:rPr>
      </w:pPr>
      <w:r w:rsidRPr="003B7C39">
        <w:rPr>
          <w:rFonts w:eastAsia="Calibri" w:cstheme="minorHAnsi"/>
        </w:rPr>
        <w:t>Be at least 19 years old</w:t>
      </w:r>
    </w:p>
    <w:p w:rsidR="001A34D5" w:rsidRPr="003B7C39" w:rsidRDefault="001A34D5" w:rsidP="001A34D5">
      <w:pPr>
        <w:pStyle w:val="ListParagraph"/>
        <w:numPr>
          <w:ilvl w:val="0"/>
          <w:numId w:val="3"/>
        </w:numPr>
        <w:spacing w:after="0" w:line="360" w:lineRule="auto"/>
        <w:rPr>
          <w:rFonts w:eastAsia="Calibri" w:cstheme="minorHAnsi"/>
        </w:rPr>
      </w:pPr>
      <w:r w:rsidRPr="003B7C39">
        <w:rPr>
          <w:rFonts w:eastAsia="Calibri" w:cstheme="minorHAnsi"/>
        </w:rPr>
        <w:t>Have a valid US issued license</w:t>
      </w:r>
    </w:p>
    <w:p w:rsidR="001A34D5" w:rsidRPr="003B7C39" w:rsidRDefault="001A34D5" w:rsidP="00892846">
      <w:pPr>
        <w:pStyle w:val="ListParagraph"/>
        <w:numPr>
          <w:ilvl w:val="0"/>
          <w:numId w:val="3"/>
        </w:numPr>
        <w:spacing w:after="0" w:line="360" w:lineRule="auto"/>
        <w:rPr>
          <w:rFonts w:eastAsia="Calibri" w:cstheme="minorHAnsi"/>
        </w:rPr>
      </w:pPr>
      <w:r w:rsidRPr="003B7C39">
        <w:rPr>
          <w:rFonts w:eastAsia="Calibri" w:cstheme="minorHAnsi"/>
        </w:rPr>
        <w:t xml:space="preserve">Been driving for at least 2 full years with a </w:t>
      </w:r>
      <w:r w:rsidRPr="003B7C39">
        <w:rPr>
          <w:rFonts w:eastAsia="Calibri" w:cstheme="minorHAnsi"/>
          <w:u w:val="single"/>
        </w:rPr>
        <w:t xml:space="preserve">full </w:t>
      </w:r>
      <w:r w:rsidRPr="003B7C39">
        <w:rPr>
          <w:rFonts w:eastAsia="Calibri" w:cstheme="minorHAnsi"/>
        </w:rPr>
        <w:t>valid license (not permit or junior license etc.)</w:t>
      </w:r>
    </w:p>
    <w:p w:rsidR="001A34D5" w:rsidRDefault="001A34D5" w:rsidP="00892846">
      <w:pPr>
        <w:spacing w:after="0" w:line="360" w:lineRule="auto"/>
        <w:rPr>
          <w:rFonts w:eastAsia="Calibri" w:cstheme="minorHAnsi"/>
          <w:b/>
          <w:u w:val="single"/>
        </w:rPr>
      </w:pPr>
      <w:r w:rsidRPr="003B7C39">
        <w:rPr>
          <w:rFonts w:eastAsia="Calibri" w:cstheme="minorHAnsi"/>
          <w:b/>
          <w:u w:val="single"/>
        </w:rPr>
        <w:t xml:space="preserve">Road Test </w:t>
      </w:r>
    </w:p>
    <w:p w:rsidR="00AB0B62" w:rsidRDefault="00AB0B62" w:rsidP="00892846">
      <w:pPr>
        <w:spacing w:after="0" w:line="360" w:lineRule="auto"/>
        <w:rPr>
          <w:rFonts w:eastAsia="Calibri" w:cstheme="minorHAnsi"/>
        </w:rPr>
      </w:pPr>
      <w:r w:rsidRPr="003B7C39">
        <w:rPr>
          <w:rFonts w:eastAsia="Calibri" w:cstheme="minorHAnsi"/>
        </w:rPr>
        <w:t xml:space="preserve">Applicants may schedule their road test through the online portal </w:t>
      </w:r>
      <w:hyperlink r:id="rId6" w:history="1">
        <w:proofErr w:type="spellStart"/>
        <w:r w:rsidRPr="003B7C39">
          <w:rPr>
            <w:rFonts w:eastAsia="Calibri" w:cstheme="minorHAnsi"/>
            <w:color w:val="0563C1"/>
            <w:u w:val="single"/>
          </w:rPr>
          <w:t>calendly</w:t>
        </w:r>
        <w:proofErr w:type="spellEnd"/>
      </w:hyperlink>
      <w:bookmarkStart w:id="0" w:name="_GoBack"/>
      <w:bookmarkEnd w:id="0"/>
      <w:r w:rsidRPr="003B7C39">
        <w:rPr>
          <w:rFonts w:eastAsia="Calibri" w:cstheme="minorHAnsi"/>
          <w:color w:val="0563C1"/>
          <w:u w:val="single"/>
        </w:rPr>
        <w:t>.</w:t>
      </w:r>
    </w:p>
    <w:p w:rsidR="001A34D5" w:rsidRPr="00AB0B62" w:rsidRDefault="00202A03" w:rsidP="003B7C39">
      <w:pPr>
        <w:spacing w:after="0" w:line="360" w:lineRule="auto"/>
        <w:rPr>
          <w:rFonts w:eastAsia="Calibri" w:cstheme="minorHAnsi"/>
          <w:i/>
        </w:rPr>
      </w:pPr>
      <w:r w:rsidRPr="003B7C39">
        <w:rPr>
          <w:rFonts w:eastAsia="Calibri" w:cstheme="minorHAnsi"/>
        </w:rPr>
        <w:t xml:space="preserve">Prior to taking a road test the applicant will need to fill out an affidavit regarding their driving record, and submit/take a copy of their license to be entered into their driver file.  </w:t>
      </w:r>
      <w:r w:rsidR="00AB0B62">
        <w:rPr>
          <w:rFonts w:eastAsia="Calibri" w:cstheme="minorHAnsi"/>
        </w:rPr>
        <w:t xml:space="preserve">* </w:t>
      </w:r>
      <w:r w:rsidR="00AB0B62" w:rsidRPr="00AB0B62">
        <w:rPr>
          <w:rFonts w:eastAsia="Calibri" w:cstheme="minorHAnsi"/>
          <w:i/>
        </w:rPr>
        <w:t>P</w:t>
      </w:r>
      <w:r w:rsidR="00AB0B62">
        <w:rPr>
          <w:rFonts w:eastAsia="Calibri" w:cstheme="minorHAnsi"/>
          <w:i/>
        </w:rPr>
        <w:t>lease arrive 10-15 minutes early to complete necessary paperwork</w:t>
      </w:r>
      <w:r w:rsidR="00AB0B62" w:rsidRPr="00AB0B62">
        <w:rPr>
          <w:rFonts w:eastAsia="Calibri" w:cstheme="minorHAnsi"/>
          <w:i/>
        </w:rPr>
        <w:t xml:space="preserve">. </w:t>
      </w:r>
    </w:p>
    <w:p w:rsidR="00892846" w:rsidRPr="003B7C39" w:rsidRDefault="00892846" w:rsidP="00AB0B62">
      <w:pPr>
        <w:spacing w:after="0" w:line="360" w:lineRule="auto"/>
        <w:rPr>
          <w:rFonts w:eastAsia="Calibri" w:cstheme="minorHAnsi"/>
        </w:rPr>
      </w:pPr>
    </w:p>
    <w:p w:rsidR="001A34D5" w:rsidRPr="003B7C39" w:rsidRDefault="001A34D5" w:rsidP="00892846">
      <w:pPr>
        <w:spacing w:after="0" w:line="360" w:lineRule="auto"/>
        <w:rPr>
          <w:rFonts w:eastAsia="Calibri" w:cstheme="minorHAnsi"/>
          <w:b/>
          <w:u w:val="single"/>
        </w:rPr>
      </w:pPr>
      <w:r w:rsidRPr="003B7C39">
        <w:rPr>
          <w:rFonts w:eastAsia="Calibri" w:cstheme="minorHAnsi"/>
          <w:b/>
          <w:u w:val="single"/>
        </w:rPr>
        <w:t>Motor Vehicle</w:t>
      </w:r>
      <w:r w:rsidR="00346D67" w:rsidRPr="003B7C39">
        <w:rPr>
          <w:rFonts w:eastAsia="Calibri" w:cstheme="minorHAnsi"/>
          <w:b/>
          <w:u w:val="single"/>
        </w:rPr>
        <w:t xml:space="preserve"> Report </w:t>
      </w:r>
      <w:proofErr w:type="gramStart"/>
      <w:r w:rsidR="00346D67" w:rsidRPr="003B7C39">
        <w:rPr>
          <w:rFonts w:eastAsia="Calibri" w:cstheme="minorHAnsi"/>
          <w:b/>
          <w:u w:val="single"/>
        </w:rPr>
        <w:t>( MVR</w:t>
      </w:r>
      <w:proofErr w:type="gramEnd"/>
      <w:r w:rsidR="00346D67" w:rsidRPr="003B7C39">
        <w:rPr>
          <w:rFonts w:eastAsia="Calibri" w:cstheme="minorHAnsi"/>
          <w:b/>
          <w:u w:val="single"/>
        </w:rPr>
        <w:t>)</w:t>
      </w:r>
    </w:p>
    <w:p w:rsidR="00376056" w:rsidRDefault="00346D67" w:rsidP="00376056">
      <w:pPr>
        <w:rPr>
          <w:rFonts w:eastAsia="Calibri" w:cstheme="minorHAnsi"/>
        </w:rPr>
      </w:pPr>
      <w:r w:rsidRPr="003B7C39">
        <w:rPr>
          <w:rFonts w:eastAsia="Calibri" w:cstheme="minorHAnsi"/>
        </w:rPr>
        <w:t xml:space="preserve">After you passed your road test you will receive an email from </w:t>
      </w:r>
      <w:proofErr w:type="spellStart"/>
      <w:r w:rsidRPr="003B7C39">
        <w:rPr>
          <w:rFonts w:cstheme="minorHAnsi"/>
        </w:rPr>
        <w:t>screeningONE</w:t>
      </w:r>
      <w:proofErr w:type="spellEnd"/>
      <w:r w:rsidRPr="003B7C39">
        <w:rPr>
          <w:rFonts w:cstheme="minorHAnsi"/>
        </w:rPr>
        <w:t xml:space="preserve">, the </w:t>
      </w:r>
      <w:r w:rsidR="00FD7A0D" w:rsidRPr="003B7C39">
        <w:rPr>
          <w:rFonts w:cstheme="minorHAnsi"/>
        </w:rPr>
        <w:t xml:space="preserve">College’s </w:t>
      </w:r>
      <w:r w:rsidR="00C450A9" w:rsidRPr="003B7C39">
        <w:rPr>
          <w:rFonts w:cstheme="minorHAnsi"/>
        </w:rPr>
        <w:t>vendor</w:t>
      </w:r>
      <w:r w:rsidRPr="003B7C39">
        <w:rPr>
          <w:rFonts w:cstheme="minorHAnsi"/>
        </w:rPr>
        <w:t xml:space="preserve"> for complaint MVR checks.</w:t>
      </w:r>
      <w:r w:rsidR="00FD7A0D" w:rsidRPr="003B7C39">
        <w:rPr>
          <w:rFonts w:cstheme="minorHAnsi"/>
        </w:rPr>
        <w:t xml:space="preserve"> </w:t>
      </w:r>
      <w:r w:rsidR="00FD7A0D" w:rsidRPr="003B7C39">
        <w:rPr>
          <w:rFonts w:eastAsia="Calibri" w:cstheme="minorHAnsi"/>
        </w:rPr>
        <w:t xml:space="preserve">This report can take 2-3 days to process so we recommend that once the applicant receives the link, they fill it out immediately in order to prevent a delay in the process. </w:t>
      </w:r>
    </w:p>
    <w:p w:rsidR="00806171" w:rsidRPr="00376056" w:rsidRDefault="00FD7A0D" w:rsidP="00376056">
      <w:pPr>
        <w:rPr>
          <w:rFonts w:cstheme="minorHAnsi"/>
          <w:b/>
        </w:rPr>
      </w:pPr>
      <w:r w:rsidRPr="00376056">
        <w:rPr>
          <w:rFonts w:eastAsia="Calibri" w:cstheme="minorHAnsi"/>
          <w:b/>
        </w:rPr>
        <w:t xml:space="preserve">Details related to the MVR </w:t>
      </w:r>
      <w:r w:rsidR="00376056" w:rsidRPr="00376056">
        <w:rPr>
          <w:rFonts w:eastAsia="Calibri" w:cstheme="minorHAnsi"/>
          <w:b/>
        </w:rPr>
        <w:t>release form may be found below</w:t>
      </w:r>
      <w:r w:rsidRPr="00376056">
        <w:rPr>
          <w:rFonts w:eastAsia="Calibri" w:cstheme="minorHAnsi"/>
          <w:b/>
        </w:rPr>
        <w:t>.</w:t>
      </w:r>
      <w:r w:rsidR="00376056" w:rsidRPr="00376056">
        <w:rPr>
          <w:rFonts w:eastAsia="Calibri" w:cstheme="minorHAnsi"/>
          <w:b/>
        </w:rPr>
        <w:t xml:space="preserve"> </w:t>
      </w:r>
      <w:r w:rsidR="00376056" w:rsidRPr="00376056">
        <w:rPr>
          <w:rFonts w:cstheme="minorHAnsi"/>
          <w:b/>
        </w:rPr>
        <w:t xml:space="preserve">You do not need to submit in advance.  </w:t>
      </w:r>
    </w:p>
    <w:p w:rsidR="00806171" w:rsidRPr="003B7C39" w:rsidRDefault="00806171" w:rsidP="00806171">
      <w:pPr>
        <w:spacing w:after="0" w:line="360" w:lineRule="auto"/>
        <w:rPr>
          <w:rFonts w:eastAsia="Calibri" w:cstheme="minorHAnsi"/>
          <w:shd w:val="clear" w:color="auto" w:fill="FFFF00"/>
        </w:rPr>
      </w:pPr>
    </w:p>
    <w:p w:rsidR="00806171" w:rsidRPr="003B7C39" w:rsidRDefault="00806171" w:rsidP="00892846">
      <w:pPr>
        <w:spacing w:after="0" w:line="360" w:lineRule="auto"/>
        <w:rPr>
          <w:rFonts w:eastAsia="Calibri" w:cstheme="minorHAnsi"/>
          <w:b/>
          <w:u w:val="single"/>
          <w:shd w:val="clear" w:color="auto" w:fill="FFFF00"/>
        </w:rPr>
      </w:pPr>
      <w:r w:rsidRPr="003B7C39">
        <w:rPr>
          <w:rFonts w:eastAsia="Calibri" w:cstheme="minorHAnsi"/>
          <w:b/>
          <w:u w:val="single"/>
        </w:rPr>
        <w:t xml:space="preserve">Evaluation </w:t>
      </w:r>
      <w:r w:rsidR="00892846" w:rsidRPr="003B7C39">
        <w:rPr>
          <w:rFonts w:eastAsia="Calibri" w:cstheme="minorHAnsi"/>
          <w:b/>
          <w:u w:val="single"/>
        </w:rPr>
        <w:t xml:space="preserve">Process </w:t>
      </w:r>
    </w:p>
    <w:p w:rsidR="00202A03" w:rsidRPr="003B7C39" w:rsidRDefault="00892846" w:rsidP="00806171">
      <w:pPr>
        <w:spacing w:after="0" w:line="360" w:lineRule="auto"/>
        <w:rPr>
          <w:rFonts w:eastAsia="Calibri" w:cstheme="minorHAnsi"/>
        </w:rPr>
      </w:pPr>
      <w:r w:rsidRPr="003B7C39">
        <w:rPr>
          <w:rFonts w:eastAsia="Calibri" w:cstheme="minorHAnsi"/>
        </w:rPr>
        <w:t>T</w:t>
      </w:r>
      <w:r w:rsidR="00202A03" w:rsidRPr="003B7C39">
        <w:rPr>
          <w:rFonts w:eastAsia="Calibri" w:cstheme="minorHAnsi"/>
        </w:rPr>
        <w:t>he application</w:t>
      </w:r>
      <w:r w:rsidR="00AB0B62">
        <w:rPr>
          <w:rFonts w:eastAsia="Calibri" w:cstheme="minorHAnsi"/>
        </w:rPr>
        <w:t>/ Van Test form,</w:t>
      </w:r>
      <w:r w:rsidR="00202A03" w:rsidRPr="003B7C39">
        <w:rPr>
          <w:rFonts w:eastAsia="Calibri" w:cstheme="minorHAnsi"/>
        </w:rPr>
        <w:t xml:space="preserve"> as well as the motor vehicle report will be evaluated </w:t>
      </w:r>
      <w:r w:rsidR="00C450A9" w:rsidRPr="003B7C39">
        <w:rPr>
          <w:rFonts w:eastAsia="Calibri" w:cstheme="minorHAnsi"/>
        </w:rPr>
        <w:t xml:space="preserve">in accordance with the College’s established guidelines. Once </w:t>
      </w:r>
      <w:r w:rsidR="00AB0B62">
        <w:rPr>
          <w:rFonts w:eastAsia="Calibri" w:cstheme="minorHAnsi"/>
        </w:rPr>
        <w:t>reviewed</w:t>
      </w:r>
      <w:r w:rsidR="00C450A9" w:rsidRPr="003B7C39">
        <w:rPr>
          <w:rFonts w:eastAsia="Calibri" w:cstheme="minorHAnsi"/>
        </w:rPr>
        <w:t>, applicants</w:t>
      </w:r>
      <w:r w:rsidR="00202A03" w:rsidRPr="003B7C39">
        <w:rPr>
          <w:rFonts w:eastAsia="Calibri" w:cstheme="minorHAnsi"/>
        </w:rPr>
        <w:t xml:space="preserve"> will receive email communication of their van driving status within 1 week of submitting all necessary documentation.</w:t>
      </w:r>
    </w:p>
    <w:p w:rsidR="00202A03" w:rsidRPr="003B7C39" w:rsidRDefault="00202A03" w:rsidP="00202A03">
      <w:pPr>
        <w:spacing w:after="0" w:line="360" w:lineRule="auto"/>
        <w:rPr>
          <w:rFonts w:eastAsia="Calibri" w:cstheme="minorHAnsi"/>
        </w:rPr>
      </w:pPr>
      <w:r w:rsidRPr="003B7C39">
        <w:rPr>
          <w:rFonts w:eastAsia="Calibri" w:cstheme="minorHAnsi"/>
        </w:rPr>
        <w:t> </w:t>
      </w:r>
    </w:p>
    <w:p w:rsidR="00202A03" w:rsidRPr="003B7C39" w:rsidRDefault="00202A03" w:rsidP="00202A03">
      <w:pPr>
        <w:spacing w:after="0" w:line="360" w:lineRule="auto"/>
        <w:rPr>
          <w:rFonts w:eastAsia="Calibri" w:cstheme="minorHAnsi"/>
        </w:rPr>
      </w:pPr>
      <w:r w:rsidRPr="003B7C39">
        <w:rPr>
          <w:rFonts w:eastAsia="Calibri" w:cstheme="minorHAnsi"/>
        </w:rPr>
        <w:t xml:space="preserve">If you have any questions regarding the process, or which steps you have left to complete, please feel free to reach out to </w:t>
      </w:r>
      <w:hyperlink r:id="rId7" w:history="1">
        <w:r w:rsidRPr="003B7C39">
          <w:rPr>
            <w:rStyle w:val="Hyperlink"/>
            <w:rFonts w:eastAsia="Calibri" w:cstheme="minorHAnsi"/>
          </w:rPr>
          <w:t>operations@sarahlawrence.edu</w:t>
        </w:r>
      </w:hyperlink>
      <w:r w:rsidRPr="003B7C39">
        <w:rPr>
          <w:rFonts w:eastAsia="Calibri" w:cstheme="minorHAnsi"/>
        </w:rPr>
        <w:t xml:space="preserve">. </w:t>
      </w:r>
    </w:p>
    <w:p w:rsidR="003A08AD" w:rsidRPr="003B7C39" w:rsidRDefault="003A08AD">
      <w:pPr>
        <w:rPr>
          <w:rFonts w:cstheme="minorHAnsi"/>
        </w:rPr>
      </w:pPr>
    </w:p>
    <w:p w:rsidR="00202A03" w:rsidRDefault="00202A03" w:rsidP="005F7624">
      <w:pPr>
        <w:spacing w:after="0" w:line="240" w:lineRule="auto"/>
        <w:contextualSpacing/>
        <w:rPr>
          <w:rFonts w:cstheme="minorHAnsi"/>
        </w:rPr>
      </w:pPr>
    </w:p>
    <w:p w:rsidR="00376056" w:rsidRDefault="00376056" w:rsidP="005F7624">
      <w:pPr>
        <w:spacing w:after="0" w:line="240" w:lineRule="auto"/>
        <w:contextualSpacing/>
        <w:rPr>
          <w:rFonts w:cstheme="minorHAnsi"/>
        </w:rPr>
      </w:pPr>
    </w:p>
    <w:p w:rsidR="00376056" w:rsidRDefault="00376056" w:rsidP="005F7624">
      <w:pPr>
        <w:spacing w:after="0" w:line="240" w:lineRule="auto"/>
        <w:contextualSpacing/>
        <w:rPr>
          <w:rFonts w:cstheme="minorHAnsi"/>
        </w:rPr>
      </w:pPr>
    </w:p>
    <w:p w:rsidR="00376056" w:rsidRDefault="00376056" w:rsidP="005F7624">
      <w:pPr>
        <w:spacing w:after="0" w:line="240" w:lineRule="auto"/>
        <w:contextualSpacing/>
        <w:rPr>
          <w:rFonts w:cstheme="minorHAnsi"/>
        </w:rPr>
      </w:pPr>
    </w:p>
    <w:p w:rsidR="00376056" w:rsidRPr="00FD7A0D" w:rsidRDefault="00376056" w:rsidP="005F7624">
      <w:pPr>
        <w:spacing w:after="0" w:line="240" w:lineRule="auto"/>
        <w:contextualSpacing/>
        <w:rPr>
          <w:rFonts w:cstheme="minorHAnsi"/>
          <w:b/>
          <w:sz w:val="28"/>
          <w:szCs w:val="28"/>
        </w:rPr>
      </w:pPr>
    </w:p>
    <w:p w:rsidR="00202A03" w:rsidRPr="00FD7A0D" w:rsidRDefault="00202A03" w:rsidP="00202A03">
      <w:pPr>
        <w:spacing w:after="0" w:line="240" w:lineRule="auto"/>
        <w:contextualSpacing/>
        <w:jc w:val="center"/>
        <w:rPr>
          <w:rFonts w:cstheme="minorHAnsi"/>
          <w:b/>
          <w:sz w:val="28"/>
          <w:szCs w:val="28"/>
        </w:rPr>
      </w:pPr>
      <w:r w:rsidRPr="00FD7A0D">
        <w:rPr>
          <w:rFonts w:cstheme="minorHAnsi"/>
          <w:b/>
          <w:sz w:val="28"/>
          <w:szCs w:val="28"/>
        </w:rPr>
        <w:lastRenderedPageBreak/>
        <w:t>MOTOR VEHICLE REPORT ONLY</w:t>
      </w:r>
    </w:p>
    <w:p w:rsidR="00202A03" w:rsidRPr="00FD7A0D" w:rsidRDefault="00202A03" w:rsidP="00202A03">
      <w:pPr>
        <w:spacing w:after="0" w:line="240" w:lineRule="auto"/>
        <w:contextualSpacing/>
        <w:rPr>
          <w:rFonts w:cstheme="minorHAnsi"/>
          <w:sz w:val="24"/>
          <w:szCs w:val="24"/>
        </w:rPr>
      </w:pPr>
    </w:p>
    <w:p w:rsidR="00202A03" w:rsidRPr="00FD7A0D" w:rsidRDefault="00202A03" w:rsidP="00202A03">
      <w:pPr>
        <w:spacing w:after="0" w:line="240" w:lineRule="auto"/>
        <w:contextualSpacing/>
        <w:jc w:val="center"/>
        <w:rPr>
          <w:rFonts w:cstheme="minorHAnsi"/>
          <w:sz w:val="24"/>
          <w:szCs w:val="24"/>
          <w:u w:val="single"/>
        </w:rPr>
      </w:pPr>
      <w:r w:rsidRPr="00FD7A0D">
        <w:rPr>
          <w:rFonts w:cstheme="minorHAnsi"/>
          <w:sz w:val="24"/>
          <w:szCs w:val="24"/>
          <w:u w:val="single"/>
        </w:rPr>
        <w:t>RELEASE AND AUTHORIZATION</w:t>
      </w:r>
    </w:p>
    <w:p w:rsidR="00202A03" w:rsidRPr="00FD7A0D" w:rsidRDefault="00202A03" w:rsidP="00202A03">
      <w:pPr>
        <w:spacing w:after="0" w:line="240" w:lineRule="auto"/>
        <w:contextualSpacing/>
        <w:rPr>
          <w:rFonts w:cstheme="minorHAnsi"/>
        </w:rPr>
      </w:pPr>
    </w:p>
    <w:p w:rsidR="00202A03" w:rsidRPr="00FD7A0D" w:rsidRDefault="00202A03" w:rsidP="00202A03">
      <w:pPr>
        <w:spacing w:after="0" w:line="240" w:lineRule="auto"/>
        <w:contextualSpacing/>
        <w:rPr>
          <w:rFonts w:cstheme="minorHAnsi"/>
          <w:sz w:val="24"/>
          <w:szCs w:val="24"/>
        </w:rPr>
      </w:pPr>
      <w:r w:rsidRPr="00FD7A0D">
        <w:rPr>
          <w:rFonts w:cstheme="minorHAnsi"/>
          <w:noProof/>
          <w:sz w:val="24"/>
          <w:szCs w:val="24"/>
        </w:rPr>
        <mc:AlternateContent>
          <mc:Choice Requires="wps">
            <w:drawing>
              <wp:anchor distT="0" distB="0" distL="114300" distR="114300" simplePos="0" relativeHeight="251659264" behindDoc="0" locked="0" layoutInCell="1" allowOverlap="1" wp14:anchorId="7581871D" wp14:editId="052950C9">
                <wp:simplePos x="0" y="0"/>
                <wp:positionH relativeFrom="column">
                  <wp:posOffset>114300</wp:posOffset>
                </wp:positionH>
                <wp:positionV relativeFrom="paragraph">
                  <wp:posOffset>138430</wp:posOffset>
                </wp:positionV>
                <wp:extent cx="2247900" cy="635"/>
                <wp:effectExtent l="0" t="0" r="19050" b="3746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C62B20" id="_x0000_t32" coordsize="21600,21600" o:spt="32" o:oned="t" path="m,l21600,21600e" filled="f">
                <v:path arrowok="t" fillok="f" o:connecttype="none"/>
                <o:lock v:ext="edit" shapetype="t"/>
              </v:shapetype>
              <v:shape id="Straight Arrow Connector 68" o:spid="_x0000_s1026" type="#_x0000_t32" style="position:absolute;margin-left:9pt;margin-top:10.9pt;width:17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73wKAIAAE4EAAAOAAAAZHJzL2Uyb0RvYy54bWysVMGO2jAQvVfqP1i5s0nYwEJEWK0S6GXb&#10;IrH9AGM7xGrisWxDQFX/vWMT0NJeqqo5OON45s2bmecsnk9dS47CWAmqiNKHJCJCMeBS7Yvo29t6&#10;NIuIdVRx2oISRXQWNnpefvyw6HUuxtBAy4UhCKJs3usiapzTeRxb1oiO2gfQQuFhDaajDrdmH3ND&#10;e0Tv2nicJNO4B8O1ASasxa/V5TBaBvy6Fsx9rWsrHGmLCLm5sJqw7vwaLxc03xuqG8kGGvQfWHRU&#10;Kkx6g6qoo+Rg5B9QnWQGLNTugUEXQ11LJkINWE2a/FbNtqFahFqwOVbf2mT/Hyz7ctwYInkRTXFS&#10;inY4o60zVO4bR16MgZ6UoBT2EQxBF+xXr22OYaXaGF8xO6mtfgX23RIFZUPVXgTeb2eNWKmPiO9C&#10;/MZqzLrrPwNHH3pwEJp3qk3nIbEt5BRmdL7NSJwcYfhxPM6e5gmOkuHZ9HES8Gl+DdXGuk8COuKN&#10;IrJDKbca0pCIHl+t88Rofg3weRWsZdsGSbSK9EU0n4wnIcBCK7k/9G7W7Hdla8iRelGFZ2Bx52bg&#10;oHgAawTlq8F2VLYXG5O3yuNhaUhnsC6q+TFP5qvZapaNsvF0NcqSqhq9rMtsNF2nT5PqsSrLKv3p&#10;qaVZ3kjOhfLsrgpOs79TyHCXLtq7afjWhvgePfQLyV7fgXSYrR/nRRg74OeNuc4cRRuchwvmb8X7&#10;PdrvfwPLXwAAAP//AwBQSwMEFAAGAAgAAAAhAKe7GwzcAAAACAEAAA8AAABkcnMvZG93bnJldi54&#10;bWxMj8FOwzAQRO9I/IO1SFwQdRIEtCFOVSFx4Ehbies2XpJAvI5ipwn9erYnepyZ1eybYj27Th1p&#10;CK1nA+kiAUVcedtybWC/e7tfggoR2WLnmQz8UoB1eX1VYG79xB903MZaSQmHHA00Mfa51qFqyGFY&#10;+J5Ysi8/OIwih1rbAScpd53OkuRJO2xZPjTY02tD1c92dAYojI9pslm5ev9+mu4+s9P31O+Mub2Z&#10;Ny+gIs3x/xjO+IIOpTAd/Mg2qE70UqZEA1kqCyR/eM7EOJyNFeiy0JcDyj8AAAD//wMAUEsBAi0A&#10;FAAGAAgAAAAhALaDOJL+AAAA4QEAABMAAAAAAAAAAAAAAAAAAAAAAFtDb250ZW50X1R5cGVzXS54&#10;bWxQSwECLQAUAAYACAAAACEAOP0h/9YAAACUAQAACwAAAAAAAAAAAAAAAAAvAQAAX3JlbHMvLnJl&#10;bHNQSwECLQAUAAYACAAAACEA69u98CgCAABOBAAADgAAAAAAAAAAAAAAAAAuAgAAZHJzL2Uyb0Rv&#10;Yy54bWxQSwECLQAUAAYACAAAACEAp7sbDNwAAAAIAQAADwAAAAAAAAAAAAAAAACCBAAAZHJzL2Rv&#10;d25yZXYueG1sUEsFBgAAAAAEAAQA8wAAAIsFAAAAAA==&#10;"/>
            </w:pict>
          </mc:Fallback>
        </mc:AlternateContent>
      </w:r>
      <w:r w:rsidRPr="00FD7A0D">
        <w:rPr>
          <w:rFonts w:cstheme="minorHAnsi"/>
          <w:sz w:val="24"/>
          <w:szCs w:val="24"/>
        </w:rPr>
        <w:t xml:space="preserve">I                                                        </w:t>
      </w:r>
      <w:r w:rsidRPr="00FD7A0D">
        <w:rPr>
          <w:rFonts w:cstheme="minorHAnsi"/>
          <w:sz w:val="24"/>
          <w:szCs w:val="24"/>
        </w:rPr>
        <w:tab/>
        <w:t xml:space="preserve">    in connection with my application for employment at Sarah Lawrence College hereby authorize Sarah Lawrence College, </w:t>
      </w:r>
      <w:proofErr w:type="spellStart"/>
      <w:r w:rsidRPr="00FD7A0D">
        <w:rPr>
          <w:rFonts w:cstheme="minorHAnsi"/>
          <w:sz w:val="24"/>
          <w:szCs w:val="24"/>
        </w:rPr>
        <w:t>screeningONE</w:t>
      </w:r>
      <w:proofErr w:type="spellEnd"/>
      <w:r w:rsidRPr="00FD7A0D">
        <w:rPr>
          <w:rFonts w:cstheme="minorHAnsi"/>
          <w:sz w:val="24"/>
          <w:szCs w:val="24"/>
        </w:rPr>
        <w:t xml:space="preserve">, </w:t>
      </w:r>
      <w:proofErr w:type="spellStart"/>
      <w:r w:rsidRPr="00FD7A0D">
        <w:rPr>
          <w:rFonts w:cstheme="minorHAnsi"/>
          <w:sz w:val="24"/>
          <w:szCs w:val="24"/>
        </w:rPr>
        <w:t>Inc</w:t>
      </w:r>
      <w:proofErr w:type="spellEnd"/>
      <w:r w:rsidRPr="00FD7A0D">
        <w:rPr>
          <w:rFonts w:cstheme="minorHAnsi"/>
          <w:sz w:val="24"/>
          <w:szCs w:val="24"/>
        </w:rPr>
        <w:t xml:space="preserve"> and New York State of Department of Motor Vehicles to perform a pre-employment background screening check (including future screenings for retention, reassignment or promotion, if applicable, and unless revoked by Applicant in writing). I understand and agree to the following:</w:t>
      </w:r>
    </w:p>
    <w:p w:rsidR="00202A03" w:rsidRPr="00FD7A0D" w:rsidRDefault="00202A03" w:rsidP="00202A03">
      <w:pPr>
        <w:spacing w:after="0" w:line="240" w:lineRule="auto"/>
        <w:contextualSpacing/>
        <w:rPr>
          <w:rFonts w:cstheme="minorHAnsi"/>
          <w:sz w:val="24"/>
          <w:szCs w:val="24"/>
        </w:rPr>
      </w:pPr>
    </w:p>
    <w:p w:rsidR="00202A03" w:rsidRPr="00FD7A0D" w:rsidRDefault="00202A03" w:rsidP="00202A03">
      <w:pPr>
        <w:pStyle w:val="ListParagraph"/>
        <w:numPr>
          <w:ilvl w:val="0"/>
          <w:numId w:val="1"/>
        </w:numPr>
        <w:spacing w:after="0" w:line="240" w:lineRule="auto"/>
        <w:rPr>
          <w:rFonts w:cstheme="minorHAnsi"/>
          <w:sz w:val="24"/>
          <w:szCs w:val="24"/>
        </w:rPr>
      </w:pPr>
      <w:r w:rsidRPr="00FD7A0D">
        <w:rPr>
          <w:rFonts w:cstheme="minorHAnsi"/>
          <w:sz w:val="24"/>
          <w:szCs w:val="24"/>
        </w:rPr>
        <w:t>A background check is not only for the benefit of Sarah Lawrence College, a sound business practice, but also for the benefit of all employees. It is no reflection on an applicant. I have read, understand, and signed the separate Disclosure concerning my rights.</w:t>
      </w:r>
    </w:p>
    <w:p w:rsidR="00202A03" w:rsidRPr="00FD7A0D" w:rsidRDefault="00202A03" w:rsidP="00202A03">
      <w:pPr>
        <w:pStyle w:val="ListParagraph"/>
        <w:numPr>
          <w:ilvl w:val="0"/>
          <w:numId w:val="1"/>
        </w:numPr>
        <w:spacing w:after="0" w:line="240" w:lineRule="auto"/>
        <w:rPr>
          <w:rFonts w:cstheme="minorHAnsi"/>
          <w:sz w:val="24"/>
          <w:szCs w:val="24"/>
        </w:rPr>
      </w:pPr>
      <w:r w:rsidRPr="00FD7A0D">
        <w:rPr>
          <w:rFonts w:cstheme="minorHAnsi"/>
          <w:sz w:val="24"/>
          <w:szCs w:val="24"/>
        </w:rPr>
        <w:t>All reports are confidential, and provided to Sarah Lawrence College for employment decisions only. Consumer credit information including credit reports are obtained in strict compliance with the Fair Credit Reporting Act, the Americans with Disabilities Act (ADA), anti-discrimination and privacy laws and all other applicable federal and state laws.</w:t>
      </w:r>
    </w:p>
    <w:p w:rsidR="00202A03" w:rsidRPr="00FD7A0D" w:rsidRDefault="00202A03" w:rsidP="00202A03">
      <w:pPr>
        <w:pStyle w:val="ListParagraph"/>
        <w:numPr>
          <w:ilvl w:val="0"/>
          <w:numId w:val="1"/>
        </w:numPr>
        <w:spacing w:after="0" w:line="240" w:lineRule="auto"/>
        <w:rPr>
          <w:rFonts w:cstheme="minorHAnsi"/>
          <w:sz w:val="24"/>
          <w:szCs w:val="24"/>
        </w:rPr>
      </w:pPr>
      <w:r w:rsidRPr="00FD7A0D">
        <w:rPr>
          <w:rFonts w:cstheme="minorHAnsi"/>
          <w:sz w:val="24"/>
          <w:szCs w:val="24"/>
        </w:rPr>
        <w:t xml:space="preserve">I may review or obtain a copy of my report as provided by law, </w:t>
      </w:r>
      <w:proofErr w:type="spellStart"/>
      <w:r w:rsidRPr="00FD7A0D">
        <w:rPr>
          <w:rFonts w:cstheme="minorHAnsi"/>
          <w:sz w:val="24"/>
          <w:szCs w:val="24"/>
        </w:rPr>
        <w:t>screeningONE</w:t>
      </w:r>
      <w:proofErr w:type="spellEnd"/>
      <w:r w:rsidRPr="00FD7A0D">
        <w:rPr>
          <w:rFonts w:cstheme="minorHAnsi"/>
          <w:sz w:val="24"/>
          <w:szCs w:val="24"/>
        </w:rPr>
        <w:t xml:space="preserve"> may be contacted by writing to: </w:t>
      </w:r>
      <w:proofErr w:type="spellStart"/>
      <w:r w:rsidRPr="00FD7A0D">
        <w:rPr>
          <w:rFonts w:cstheme="minorHAnsi"/>
          <w:sz w:val="24"/>
          <w:szCs w:val="24"/>
        </w:rPr>
        <w:t>screeningONE</w:t>
      </w:r>
      <w:proofErr w:type="spellEnd"/>
      <w:r w:rsidRPr="00FD7A0D">
        <w:rPr>
          <w:rFonts w:cstheme="minorHAnsi"/>
          <w:sz w:val="24"/>
          <w:szCs w:val="24"/>
        </w:rPr>
        <w:t xml:space="preserve">, Inc., 1860 N. </w:t>
      </w:r>
      <w:proofErr w:type="spellStart"/>
      <w:r w:rsidRPr="00FD7A0D">
        <w:rPr>
          <w:rFonts w:cstheme="minorHAnsi"/>
          <w:sz w:val="24"/>
          <w:szCs w:val="24"/>
        </w:rPr>
        <w:t>Avenida</w:t>
      </w:r>
      <w:proofErr w:type="spellEnd"/>
      <w:r w:rsidRPr="00FD7A0D">
        <w:rPr>
          <w:rFonts w:cstheme="minorHAnsi"/>
          <w:sz w:val="24"/>
          <w:szCs w:val="24"/>
        </w:rPr>
        <w:t xml:space="preserve"> </w:t>
      </w:r>
      <w:proofErr w:type="spellStart"/>
      <w:r w:rsidRPr="00FD7A0D">
        <w:rPr>
          <w:rFonts w:cstheme="minorHAnsi"/>
          <w:sz w:val="24"/>
          <w:szCs w:val="24"/>
        </w:rPr>
        <w:t>Republica</w:t>
      </w:r>
      <w:proofErr w:type="spellEnd"/>
      <w:r w:rsidRPr="00FD7A0D">
        <w:rPr>
          <w:rFonts w:cstheme="minorHAnsi"/>
          <w:sz w:val="24"/>
          <w:szCs w:val="24"/>
        </w:rPr>
        <w:t xml:space="preserve"> de Cuba, </w:t>
      </w:r>
      <w:proofErr w:type="gramStart"/>
      <w:r w:rsidRPr="00FD7A0D">
        <w:rPr>
          <w:rFonts w:cstheme="minorHAnsi"/>
          <w:sz w:val="24"/>
          <w:szCs w:val="24"/>
        </w:rPr>
        <w:t>Tampa</w:t>
      </w:r>
      <w:proofErr w:type="gramEnd"/>
      <w:r w:rsidRPr="00FD7A0D">
        <w:rPr>
          <w:rFonts w:cstheme="minorHAnsi"/>
          <w:sz w:val="24"/>
          <w:szCs w:val="24"/>
        </w:rPr>
        <w:t>, FL 33605.</w:t>
      </w:r>
    </w:p>
    <w:p w:rsidR="00202A03" w:rsidRPr="00FD7A0D" w:rsidRDefault="00202A03" w:rsidP="00202A03">
      <w:pPr>
        <w:pStyle w:val="ListParagraph"/>
        <w:numPr>
          <w:ilvl w:val="0"/>
          <w:numId w:val="1"/>
        </w:numPr>
        <w:spacing w:after="0" w:line="240" w:lineRule="auto"/>
        <w:rPr>
          <w:rFonts w:cstheme="minorHAnsi"/>
          <w:sz w:val="24"/>
          <w:szCs w:val="24"/>
        </w:rPr>
      </w:pPr>
      <w:r w:rsidRPr="00FD7A0D">
        <w:rPr>
          <w:rFonts w:cstheme="minorHAnsi"/>
          <w:sz w:val="24"/>
          <w:szCs w:val="24"/>
        </w:rPr>
        <w:t xml:space="preserve">I authorize and release people, companies, references, current and former employers, schools, credit bureaus, municipal, county, state, and federal agencies and courts, and agencies that provide motor vehicle records, to provide all information that is requested to Sarah Lawrence College or </w:t>
      </w:r>
      <w:proofErr w:type="spellStart"/>
      <w:r w:rsidRPr="00FD7A0D">
        <w:rPr>
          <w:rFonts w:cstheme="minorHAnsi"/>
          <w:sz w:val="24"/>
          <w:szCs w:val="24"/>
        </w:rPr>
        <w:t>screeningONE</w:t>
      </w:r>
      <w:proofErr w:type="spellEnd"/>
      <w:r w:rsidRPr="00FD7A0D">
        <w:rPr>
          <w:rFonts w:cstheme="minorHAnsi"/>
          <w:sz w:val="24"/>
          <w:szCs w:val="24"/>
        </w:rPr>
        <w:t>.</w:t>
      </w:r>
    </w:p>
    <w:p w:rsidR="00202A03" w:rsidRPr="00FD7A0D" w:rsidRDefault="00202A03" w:rsidP="00202A03">
      <w:pPr>
        <w:pStyle w:val="ListParagraph"/>
        <w:numPr>
          <w:ilvl w:val="0"/>
          <w:numId w:val="1"/>
        </w:numPr>
        <w:spacing w:after="0" w:line="240" w:lineRule="auto"/>
        <w:rPr>
          <w:rFonts w:cstheme="minorHAnsi"/>
          <w:sz w:val="24"/>
          <w:szCs w:val="24"/>
        </w:rPr>
      </w:pPr>
      <w:r w:rsidRPr="00FD7A0D">
        <w:rPr>
          <w:rFonts w:cstheme="minorHAnsi"/>
          <w:sz w:val="24"/>
          <w:szCs w:val="24"/>
        </w:rPr>
        <w:t xml:space="preserve">I further release all of the above, including Sarah Lawrence and </w:t>
      </w:r>
      <w:proofErr w:type="spellStart"/>
      <w:r w:rsidRPr="00FD7A0D">
        <w:rPr>
          <w:rFonts w:cstheme="minorHAnsi"/>
          <w:sz w:val="24"/>
          <w:szCs w:val="24"/>
        </w:rPr>
        <w:t>screeningONE</w:t>
      </w:r>
      <w:proofErr w:type="spellEnd"/>
      <w:r w:rsidRPr="00FD7A0D">
        <w:rPr>
          <w:rFonts w:cstheme="minorHAnsi"/>
          <w:sz w:val="24"/>
          <w:szCs w:val="24"/>
        </w:rPr>
        <w:t>, to the full extent permitted by law, from any liability or claims arising from retrieving and reporting information concerning me.</w:t>
      </w:r>
    </w:p>
    <w:p w:rsidR="00202A03" w:rsidRPr="00FD7A0D" w:rsidRDefault="00202A03" w:rsidP="00202A03">
      <w:pPr>
        <w:pStyle w:val="ListParagraph"/>
        <w:numPr>
          <w:ilvl w:val="0"/>
          <w:numId w:val="1"/>
        </w:numPr>
        <w:spacing w:after="0" w:line="240" w:lineRule="auto"/>
        <w:rPr>
          <w:rFonts w:cstheme="minorHAnsi"/>
          <w:sz w:val="24"/>
          <w:szCs w:val="24"/>
        </w:rPr>
      </w:pPr>
      <w:r w:rsidRPr="00FD7A0D">
        <w:rPr>
          <w:rFonts w:cstheme="minorHAnsi"/>
          <w:sz w:val="24"/>
          <w:szCs w:val="24"/>
        </w:rPr>
        <w:t>I understand that Sarah Lawrence College will conduct an annual review of my motor vehicle driving record.</w:t>
      </w:r>
    </w:p>
    <w:p w:rsidR="00202A03" w:rsidRPr="00FD7A0D" w:rsidRDefault="00202A03" w:rsidP="00202A03">
      <w:pPr>
        <w:pStyle w:val="ListParagraph"/>
        <w:numPr>
          <w:ilvl w:val="0"/>
          <w:numId w:val="1"/>
        </w:numPr>
        <w:spacing w:after="0" w:line="240" w:lineRule="auto"/>
        <w:rPr>
          <w:rFonts w:cstheme="minorHAnsi"/>
          <w:sz w:val="24"/>
          <w:szCs w:val="24"/>
        </w:rPr>
      </w:pPr>
      <w:r w:rsidRPr="00FD7A0D">
        <w:rPr>
          <w:rFonts w:cstheme="minorHAnsi"/>
          <w:sz w:val="24"/>
          <w:szCs w:val="24"/>
        </w:rPr>
        <w:t xml:space="preserve">I agree to notify the Sarah Lawrence College Director of </w:t>
      </w:r>
      <w:r w:rsidR="00F6479A">
        <w:rPr>
          <w:rFonts w:cstheme="minorHAnsi"/>
          <w:sz w:val="24"/>
          <w:szCs w:val="24"/>
        </w:rPr>
        <w:t xml:space="preserve">​​Campus Operations and Auxiliary Services </w:t>
      </w:r>
      <w:r w:rsidRPr="00FD7A0D">
        <w:rPr>
          <w:rFonts w:cstheme="minorHAnsi"/>
          <w:sz w:val="24"/>
          <w:szCs w:val="24"/>
        </w:rPr>
        <w:t xml:space="preserve">in writing immediately, if any changes occur on my motor vehicle record. This includes suspension of license, all moving violations, and accidents. Failure to notify the Director of </w:t>
      </w:r>
      <w:r w:rsidR="00F6479A">
        <w:rPr>
          <w:rFonts w:cstheme="minorHAnsi"/>
          <w:sz w:val="24"/>
          <w:szCs w:val="24"/>
        </w:rPr>
        <w:t xml:space="preserve">​​Campus Operations and Auxiliary Services </w:t>
      </w:r>
      <w:r w:rsidRPr="00FD7A0D">
        <w:rPr>
          <w:rFonts w:cstheme="minorHAnsi"/>
          <w:sz w:val="24"/>
          <w:szCs w:val="24"/>
        </w:rPr>
        <w:t>may result in suspension or termination of employment.</w:t>
      </w:r>
    </w:p>
    <w:p w:rsidR="00202A03" w:rsidRPr="00FD7A0D" w:rsidRDefault="00202A03" w:rsidP="00202A03">
      <w:pPr>
        <w:pStyle w:val="ListParagraph"/>
        <w:numPr>
          <w:ilvl w:val="0"/>
          <w:numId w:val="1"/>
        </w:numPr>
        <w:spacing w:after="0" w:line="240" w:lineRule="auto"/>
        <w:rPr>
          <w:rFonts w:cstheme="minorHAnsi"/>
          <w:sz w:val="24"/>
          <w:szCs w:val="24"/>
        </w:rPr>
      </w:pPr>
      <w:r w:rsidRPr="00FD7A0D">
        <w:rPr>
          <w:rFonts w:cstheme="minorHAnsi"/>
          <w:sz w:val="24"/>
          <w:szCs w:val="24"/>
        </w:rPr>
        <w:t xml:space="preserve">I understand that authorization status is contingent on following Sarah Lawrence College van policies. At any point during my employment the Director </w:t>
      </w:r>
      <w:r w:rsidR="00F6479A">
        <w:rPr>
          <w:rFonts w:cstheme="minorHAnsi"/>
          <w:sz w:val="24"/>
          <w:szCs w:val="24"/>
        </w:rPr>
        <w:t xml:space="preserve">​​Campus Operations and Auxiliary Services </w:t>
      </w:r>
      <w:r w:rsidR="00F6479A" w:rsidRPr="00FD7A0D">
        <w:rPr>
          <w:rFonts w:cstheme="minorHAnsi"/>
          <w:sz w:val="24"/>
          <w:szCs w:val="24"/>
        </w:rPr>
        <w:t>may</w:t>
      </w:r>
      <w:r w:rsidRPr="00FD7A0D">
        <w:rPr>
          <w:rFonts w:cstheme="minorHAnsi"/>
          <w:sz w:val="24"/>
          <w:szCs w:val="24"/>
        </w:rPr>
        <w:t xml:space="preserve"> suspend or take away my college employment driving privileges.</w:t>
      </w:r>
    </w:p>
    <w:p w:rsidR="00202A03" w:rsidRPr="00FD7A0D" w:rsidRDefault="00202A03" w:rsidP="00202A03">
      <w:pPr>
        <w:pStyle w:val="ListParagraph"/>
        <w:numPr>
          <w:ilvl w:val="0"/>
          <w:numId w:val="1"/>
        </w:numPr>
        <w:spacing w:after="0" w:line="240" w:lineRule="auto"/>
        <w:rPr>
          <w:rFonts w:cstheme="minorHAnsi"/>
          <w:sz w:val="24"/>
          <w:szCs w:val="24"/>
        </w:rPr>
      </w:pPr>
      <w:r w:rsidRPr="00FD7A0D">
        <w:rPr>
          <w:rFonts w:cstheme="minorHAnsi"/>
          <w:sz w:val="24"/>
          <w:szCs w:val="24"/>
        </w:rPr>
        <w:t xml:space="preserve">I understand that I will be subject to re-testing upon the request of Sarah Lawrence College officials. </w:t>
      </w:r>
    </w:p>
    <w:p w:rsidR="00202A03" w:rsidRPr="00FD7A0D" w:rsidRDefault="00202A03" w:rsidP="00202A03">
      <w:pPr>
        <w:pStyle w:val="ListParagraph"/>
        <w:numPr>
          <w:ilvl w:val="0"/>
          <w:numId w:val="1"/>
        </w:numPr>
        <w:spacing w:after="0" w:line="240" w:lineRule="auto"/>
        <w:rPr>
          <w:rFonts w:cstheme="minorHAnsi"/>
          <w:sz w:val="24"/>
          <w:szCs w:val="24"/>
        </w:rPr>
      </w:pPr>
      <w:r w:rsidRPr="00FD7A0D">
        <w:rPr>
          <w:rFonts w:cstheme="minorHAnsi"/>
          <w:sz w:val="24"/>
          <w:szCs w:val="24"/>
        </w:rPr>
        <w:t>I agree to provide an updated copy of my license to Sarah Lawrence College in the event of expiration and/or change of address.</w:t>
      </w:r>
    </w:p>
    <w:p w:rsidR="00202A03" w:rsidRPr="00FD7A0D" w:rsidRDefault="00202A03" w:rsidP="00202A03">
      <w:pPr>
        <w:pStyle w:val="ListParagraph"/>
        <w:numPr>
          <w:ilvl w:val="0"/>
          <w:numId w:val="1"/>
        </w:numPr>
        <w:spacing w:after="0" w:line="240" w:lineRule="auto"/>
        <w:rPr>
          <w:rFonts w:cstheme="minorHAnsi"/>
          <w:sz w:val="24"/>
          <w:szCs w:val="24"/>
        </w:rPr>
      </w:pPr>
      <w:r w:rsidRPr="00FD7A0D">
        <w:rPr>
          <w:rFonts w:cstheme="minorHAnsi"/>
          <w:sz w:val="24"/>
          <w:szCs w:val="24"/>
        </w:rPr>
        <w:t>I agree that a copy or fax of this document shall be as valid as the original.</w:t>
      </w:r>
    </w:p>
    <w:p w:rsidR="00202A03" w:rsidRPr="00FD7A0D" w:rsidRDefault="00202A03" w:rsidP="00202A03">
      <w:pPr>
        <w:spacing w:after="0" w:line="240" w:lineRule="auto"/>
        <w:ind w:left="360"/>
        <w:rPr>
          <w:rFonts w:cstheme="minorHAnsi"/>
          <w:sz w:val="24"/>
          <w:szCs w:val="24"/>
        </w:rPr>
      </w:pPr>
    </w:p>
    <w:p w:rsidR="00202A03" w:rsidRPr="00FD7A0D" w:rsidRDefault="00202A03" w:rsidP="00202A03">
      <w:pPr>
        <w:spacing w:after="0" w:line="240" w:lineRule="auto"/>
        <w:ind w:left="360"/>
        <w:rPr>
          <w:rFonts w:cstheme="minorHAnsi"/>
          <w:sz w:val="16"/>
          <w:szCs w:val="16"/>
        </w:rPr>
      </w:pPr>
    </w:p>
    <w:p w:rsidR="00202A03" w:rsidRPr="00FD7A0D" w:rsidRDefault="00202A03" w:rsidP="00202A03">
      <w:pPr>
        <w:spacing w:after="0" w:line="240" w:lineRule="auto"/>
        <w:ind w:left="360"/>
        <w:rPr>
          <w:rFonts w:cstheme="minorHAnsi"/>
          <w:sz w:val="24"/>
          <w:szCs w:val="24"/>
        </w:rPr>
      </w:pPr>
      <w:r w:rsidRPr="00FD7A0D">
        <w:rPr>
          <w:rFonts w:cstheme="minorHAnsi"/>
          <w:noProof/>
          <w:sz w:val="24"/>
          <w:szCs w:val="24"/>
        </w:rPr>
        <mc:AlternateContent>
          <mc:Choice Requires="wps">
            <w:drawing>
              <wp:anchor distT="0" distB="0" distL="114300" distR="114300" simplePos="0" relativeHeight="251660288" behindDoc="0" locked="0" layoutInCell="1" allowOverlap="1" wp14:anchorId="1D0CDC34" wp14:editId="11687EAD">
                <wp:simplePos x="0" y="0"/>
                <wp:positionH relativeFrom="column">
                  <wp:posOffset>1152525</wp:posOffset>
                </wp:positionH>
                <wp:positionV relativeFrom="paragraph">
                  <wp:posOffset>135890</wp:posOffset>
                </wp:positionV>
                <wp:extent cx="2247900" cy="635"/>
                <wp:effectExtent l="0" t="0" r="19050" b="3746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0C13A" id="Straight Arrow Connector 69" o:spid="_x0000_s1026" type="#_x0000_t32" style="position:absolute;margin-left:90.75pt;margin-top:10.7pt;width:17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QGKQIAAE4EAAAOAAAAZHJzL2Uyb0RvYy54bWysVMFu2zAMvQ/YPwi6p7ZTJ22MOEVhJ7t0&#10;W4F2H6BIcizMFgVJiRMM+/dRihO022UY5oNMWeTjI/nk5cOx78hBWqdAlzS7SSmRmoNQelfSb6+b&#10;yT0lzjMtWAdalvQkHX1YffywHEwhp9BCJ6QlCKJdMZiStt6bIkkcb2XP3A0YqfGwAdszj1u7S4Rl&#10;A6L3XTJN03kygBXGApfO4df6fEhXEb9pJPdfm8ZJT7qSIjcfVxvXbViT1ZIVO8tMq/hIg/0Di54p&#10;jUmvUDXzjOyt+gOqV9yCg8bfcOgTaBrFZawBq8nS36p5aZmRsRZsjjPXNrn/B8u/HJ4tUaKk8wUl&#10;mvU4oxdvmdq1njxaCwOpQGvsI1iCLtivwbgCwyr9bEPF/KhfzBPw745oqFqmdzLyfj0ZxMpCRPIu&#10;JGycwazb4TMI9GF7D7F5x8b2ARLbQo5xRqfrjOTRE44fp9P8bpHiKDmezW9nEZ8Vl1Bjnf8koSfB&#10;KKkbS7nWkMVE7PDkfCDGiktAyKtho7ouSqLTZCjpYjadxQAHnRLhMLg5u9tWnSUHFkQVn5HFOzcL&#10;ey0iWCuZWI+2Z6o725i80wEPS0M6o3VWzY9Fuljfr+/zST6dryd5WteTx02VT+ab7G5W39ZVVWc/&#10;A7UsL1olhNSB3UXBWf53Chnv0ll7Vw1f25C8R4/9QrKXdyQdZxvGeRbGFsTp2V5mjqKNzuMFC7fi&#10;7R7tt7+B1S8AAAD//wMAUEsDBBQABgAIAAAAIQCZFATu3QAAAAkBAAAPAAAAZHJzL2Rvd25yZXYu&#10;eG1sTI/BTsMwEETvSPyDtUhcUOskYNSGOFWFxIEjbSWubrwkgXgdxU4T+vVsT/Q4s0+zM8Vmdp04&#10;4RBaTxrSZQICqfK2pVrDYf+2WIEI0ZA1nSfU8IsBNuXtTWFy6yf6wNMu1oJDKORGQxNjn0sZqgad&#10;CUvfI/Htyw/ORJZDLe1gJg53ncyS5Fk60xJ/aEyPrw1WP7vRacAwqjTZrl19eD9PD5/Z+Xvq91rf&#10;383bFxAR5/gPw6U+V4eSOx39SDaIjvUqVYxqyNInEAyoR8XG8WIokGUhrxeUfwAAAP//AwBQSwEC&#10;LQAUAAYACAAAACEAtoM4kv4AAADhAQAAEwAAAAAAAAAAAAAAAAAAAAAAW0NvbnRlbnRfVHlwZXNd&#10;LnhtbFBLAQItABQABgAIAAAAIQA4/SH/1gAAAJQBAAALAAAAAAAAAAAAAAAAAC8BAABfcmVscy8u&#10;cmVsc1BLAQItABQABgAIAAAAIQAgFwQGKQIAAE4EAAAOAAAAAAAAAAAAAAAAAC4CAABkcnMvZTJv&#10;RG9jLnhtbFBLAQItABQABgAIAAAAIQCZFATu3QAAAAkBAAAPAAAAAAAAAAAAAAAAAIMEAABkcnMv&#10;ZG93bnJldi54bWxQSwUGAAAAAAQABADzAAAAjQUAAAAA&#10;"/>
            </w:pict>
          </mc:Fallback>
        </mc:AlternateContent>
      </w:r>
      <w:r w:rsidRPr="00FD7A0D">
        <w:rPr>
          <w:rFonts w:cstheme="minorHAnsi"/>
          <w:noProof/>
          <w:sz w:val="24"/>
          <w:szCs w:val="24"/>
        </w:rPr>
        <mc:AlternateContent>
          <mc:Choice Requires="wps">
            <w:drawing>
              <wp:anchor distT="0" distB="0" distL="114300" distR="114300" simplePos="0" relativeHeight="251661312" behindDoc="0" locked="0" layoutInCell="1" allowOverlap="1" wp14:anchorId="70D066C5" wp14:editId="06038F0D">
                <wp:simplePos x="0" y="0"/>
                <wp:positionH relativeFrom="column">
                  <wp:posOffset>4324350</wp:posOffset>
                </wp:positionH>
                <wp:positionV relativeFrom="paragraph">
                  <wp:posOffset>139700</wp:posOffset>
                </wp:positionV>
                <wp:extent cx="1590675" cy="635"/>
                <wp:effectExtent l="0" t="0" r="9525" b="3746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81B20" id="Straight Arrow Connector 70" o:spid="_x0000_s1026" type="#_x0000_t32" style="position:absolute;margin-left:340.5pt;margin-top:11pt;width:125.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PtKAIAAE4EAAAOAAAAZHJzL2Uyb0RvYy54bWysVE1v2zAMvQ/YfxB0T2yn+TTqFIWd7NJt&#10;Adr9AEWSY2G2KEhqnGDYfx+lOEG7XYZhPsiURT4+kk++fzh1LTlK6xTogmbjlBKpOQilDwX99rId&#10;LSlxnmnBWtCyoGfp6MP644f73uRyAg20QlqCINrlvSlo473Jk8TxRnbMjcFIjYc12I553NpDIizr&#10;Eb1rk0mazpMerDAWuHQOv1aXQ7qO+HUtuf9a10560hYUufm42rjuw5qs71l+sMw0ig802D+w6JjS&#10;mPQGVTHPyKtVf0B1iltwUPsxhy6BulZcxhqwmiz9rZrnhhkZa8HmOHNrk/t/sPzLcWeJEgVdYHs0&#10;63BGz94ydWg8ebQWelKC1thHsARdsF+9cTmGlXpnQ8X8pJ/NE/DvjmgoG6YPMvJ+ORvEykJE8i4k&#10;bJzBrPv+Mwj0Ya8eYvNOte0CJLaFnOKMzrcZyZMnHD9ms1U6X8wo4Xg2v5tFfJZfQ411/pOEjgSj&#10;oG4o5VZDFhOx45PzgRjLrwEhr4atatsoiVaTvqCr2WQWAxy0SoTD4ObsYV+2lhxZEFV8Bhbv3Cy8&#10;ahHBGsnEZrA9U+3FxuStDnhYGtIZrItqfqzS1Wa5WU5H08l8M5qmVTV63JbT0XybLWbVXVWWVfYz&#10;UMumeaOEkDqwuyo4m/6dQoa7dNHeTcO3NiTv0WO/kOz1HUnH2YZxXoSxB3He2evMUbTRebhg4Va8&#10;3aP99jew/gUAAP//AwBQSwMEFAAGAAgAAAAhAIO6QELfAAAACQEAAA8AAABkcnMvZG93bnJldi54&#10;bWxMj0FvwjAMhe+T+A+RkXaZRppOIOiaIjRphx0HSLuGxmu7NU7VpLTj18+c4GTZ7+n5e/l2cq04&#10;Yx8aTxrUIgGBVHrbUKXheHh/XoMI0ZA1rSfU8IcBtsXsITeZ9SN94nkfK8EhFDKjoY6xy6QMZY3O&#10;hIXvkFj79r0zkde+krY3I4e7VqZJspLONMQfatPhW43l735wGjAMS5XsNq46flzGp6/08jN2B60f&#10;59PuFUTEKd7McMVndCiY6eQHskG0GlZrxV2ihjTlyYbNi1qCOF0PCmSRy/sGxT8AAAD//wMAUEsB&#10;Ai0AFAAGAAgAAAAhALaDOJL+AAAA4QEAABMAAAAAAAAAAAAAAAAAAAAAAFtDb250ZW50X1R5cGVz&#10;XS54bWxQSwECLQAUAAYACAAAACEAOP0h/9YAAACUAQAACwAAAAAAAAAAAAAAAAAvAQAAX3JlbHMv&#10;LnJlbHNQSwECLQAUAAYACAAAACEAgraz7SgCAABOBAAADgAAAAAAAAAAAAAAAAAuAgAAZHJzL2Uy&#10;b0RvYy54bWxQSwECLQAUAAYACAAAACEAg7pAQt8AAAAJAQAADwAAAAAAAAAAAAAAAACCBAAAZHJz&#10;L2Rvd25yZXYueG1sUEsFBgAAAAAEAAQA8wAAAI4FAAAAAA==&#10;"/>
            </w:pict>
          </mc:Fallback>
        </mc:AlternateContent>
      </w:r>
      <w:r w:rsidRPr="00FD7A0D">
        <w:rPr>
          <w:rFonts w:cstheme="minorHAnsi"/>
          <w:sz w:val="24"/>
          <w:szCs w:val="24"/>
        </w:rPr>
        <w:t xml:space="preserve">Your signature </w:t>
      </w:r>
      <w:r w:rsidRPr="00FD7A0D">
        <w:rPr>
          <w:rFonts w:cstheme="minorHAnsi"/>
          <w:sz w:val="24"/>
          <w:szCs w:val="24"/>
        </w:rPr>
        <w:tab/>
      </w:r>
      <w:r w:rsidRPr="00FD7A0D">
        <w:rPr>
          <w:rFonts w:cstheme="minorHAnsi"/>
          <w:sz w:val="24"/>
          <w:szCs w:val="24"/>
        </w:rPr>
        <w:tab/>
      </w:r>
      <w:r w:rsidRPr="00FD7A0D">
        <w:rPr>
          <w:rFonts w:cstheme="minorHAnsi"/>
          <w:sz w:val="24"/>
          <w:szCs w:val="24"/>
        </w:rPr>
        <w:tab/>
      </w:r>
      <w:r w:rsidRPr="00FD7A0D">
        <w:rPr>
          <w:rFonts w:cstheme="minorHAnsi"/>
          <w:sz w:val="24"/>
          <w:szCs w:val="24"/>
        </w:rPr>
        <w:tab/>
      </w:r>
      <w:r w:rsidRPr="00FD7A0D">
        <w:rPr>
          <w:rFonts w:cstheme="minorHAnsi"/>
          <w:sz w:val="24"/>
          <w:szCs w:val="24"/>
        </w:rPr>
        <w:tab/>
      </w:r>
      <w:r w:rsidRPr="00FD7A0D">
        <w:rPr>
          <w:rFonts w:cstheme="minorHAnsi"/>
          <w:sz w:val="24"/>
          <w:szCs w:val="24"/>
        </w:rPr>
        <w:tab/>
        <w:t xml:space="preserve">        Date </w:t>
      </w:r>
    </w:p>
    <w:p w:rsidR="00202A03" w:rsidRPr="00FD7A0D" w:rsidRDefault="00202A03" w:rsidP="00202A03">
      <w:pPr>
        <w:spacing w:after="0" w:line="240" w:lineRule="auto"/>
        <w:contextualSpacing/>
        <w:rPr>
          <w:rFonts w:cstheme="minorHAnsi"/>
          <w:sz w:val="18"/>
          <w:szCs w:val="18"/>
        </w:rPr>
      </w:pPr>
    </w:p>
    <w:p w:rsidR="00202A03" w:rsidRPr="00FD7A0D" w:rsidRDefault="00202A03" w:rsidP="00202A03">
      <w:pPr>
        <w:spacing w:after="0" w:line="240" w:lineRule="auto"/>
        <w:contextualSpacing/>
        <w:rPr>
          <w:rFonts w:cstheme="minorHAnsi"/>
          <w:b/>
          <w:sz w:val="18"/>
          <w:szCs w:val="18"/>
        </w:rPr>
      </w:pPr>
      <w:r w:rsidRPr="00FD7A0D">
        <w:rPr>
          <w:rFonts w:cstheme="minorHAnsi"/>
          <w:b/>
          <w:sz w:val="18"/>
          <w:szCs w:val="18"/>
        </w:rPr>
        <w:lastRenderedPageBreak/>
        <w:t>COURTS AND OTHER ENTITITIES REQUIRE THE FOLLOWING INFORMATION FOR IDENTIFICATION WHEN CHECKING PUBLIC RECORDS. IT IS CONFIDENTIAL AND IS USED FOR IDENTIFICATION ONLY. YEAR OF BIRTH ENSURES ACCURACY AND AVOIDS DELAY.</w:t>
      </w:r>
    </w:p>
    <w:p w:rsidR="00202A03" w:rsidRPr="00FD7A0D" w:rsidRDefault="00202A03" w:rsidP="00202A03">
      <w:pPr>
        <w:spacing w:after="0" w:line="240" w:lineRule="auto"/>
        <w:contextualSpacing/>
        <w:jc w:val="center"/>
        <w:rPr>
          <w:rFonts w:cstheme="minorHAnsi"/>
          <w:b/>
          <w:sz w:val="28"/>
          <w:szCs w:val="28"/>
        </w:rPr>
      </w:pPr>
    </w:p>
    <w:p w:rsidR="005F7624" w:rsidRPr="00FD7A0D" w:rsidRDefault="005F7624" w:rsidP="005F7624">
      <w:pPr>
        <w:spacing w:after="0" w:line="240" w:lineRule="auto"/>
        <w:contextualSpacing/>
        <w:rPr>
          <w:rFonts w:cstheme="minorHAnsi"/>
          <w:b/>
          <w:sz w:val="28"/>
          <w:szCs w:val="28"/>
        </w:rPr>
      </w:pPr>
    </w:p>
    <w:p w:rsidR="00202A03" w:rsidRPr="00FD7A0D" w:rsidRDefault="00202A03" w:rsidP="00202A03">
      <w:pPr>
        <w:spacing w:after="0" w:line="240" w:lineRule="auto"/>
        <w:contextualSpacing/>
        <w:jc w:val="center"/>
        <w:rPr>
          <w:rFonts w:cstheme="minorHAnsi"/>
          <w:b/>
          <w:sz w:val="28"/>
          <w:szCs w:val="28"/>
        </w:rPr>
      </w:pPr>
      <w:r w:rsidRPr="00FD7A0D">
        <w:rPr>
          <w:rFonts w:cstheme="minorHAnsi"/>
          <w:b/>
          <w:sz w:val="28"/>
          <w:szCs w:val="28"/>
        </w:rPr>
        <w:t>MOTOR VEHICLE REPORT ONLY</w:t>
      </w:r>
    </w:p>
    <w:p w:rsidR="00202A03" w:rsidRPr="00FD7A0D" w:rsidRDefault="00202A03" w:rsidP="00202A03">
      <w:pPr>
        <w:spacing w:after="0" w:line="240" w:lineRule="auto"/>
        <w:contextualSpacing/>
        <w:rPr>
          <w:rFonts w:cstheme="minorHAnsi"/>
          <w:sz w:val="24"/>
          <w:szCs w:val="24"/>
        </w:rPr>
      </w:pPr>
    </w:p>
    <w:p w:rsidR="00202A03" w:rsidRPr="00FD7A0D" w:rsidRDefault="00202A03" w:rsidP="00202A03">
      <w:pPr>
        <w:spacing w:after="0" w:line="240" w:lineRule="auto"/>
        <w:contextualSpacing/>
        <w:jc w:val="center"/>
        <w:rPr>
          <w:rFonts w:cstheme="minorHAnsi"/>
          <w:sz w:val="24"/>
          <w:szCs w:val="24"/>
          <w:u w:val="single"/>
        </w:rPr>
      </w:pPr>
      <w:r w:rsidRPr="00FD7A0D">
        <w:rPr>
          <w:rFonts w:cstheme="minorHAnsi"/>
          <w:sz w:val="24"/>
          <w:szCs w:val="24"/>
          <w:u w:val="single"/>
        </w:rPr>
        <w:t>DISCLOSURE</w:t>
      </w:r>
    </w:p>
    <w:p w:rsidR="00202A03" w:rsidRPr="00FD7A0D" w:rsidRDefault="00202A03" w:rsidP="00202A03">
      <w:pPr>
        <w:spacing w:after="0" w:line="240" w:lineRule="auto"/>
        <w:contextualSpacing/>
        <w:rPr>
          <w:rFonts w:cstheme="minorHAnsi"/>
        </w:rPr>
      </w:pPr>
    </w:p>
    <w:p w:rsidR="00202A03" w:rsidRPr="00FD7A0D" w:rsidRDefault="00202A03" w:rsidP="00202A03">
      <w:pPr>
        <w:spacing w:after="0" w:line="240" w:lineRule="auto"/>
        <w:contextualSpacing/>
        <w:rPr>
          <w:rFonts w:cstheme="minorHAnsi"/>
          <w:sz w:val="20"/>
          <w:szCs w:val="20"/>
        </w:rPr>
      </w:pPr>
      <w:r w:rsidRPr="00FD7A0D">
        <w:rPr>
          <w:rFonts w:cstheme="minorHAnsi"/>
          <w:noProof/>
          <w:sz w:val="20"/>
          <w:szCs w:val="20"/>
        </w:rPr>
        <w:t xml:space="preserve">For the benefit of </w:t>
      </w:r>
      <w:r w:rsidRPr="00FD7A0D">
        <w:rPr>
          <w:rFonts w:cstheme="minorHAnsi"/>
          <w:sz w:val="20"/>
          <w:szCs w:val="20"/>
        </w:rPr>
        <w:t xml:space="preserve">Sarah Lawrence College and employees, Sarah Lawrence College has a policy of performing pre-employment background screening on job applicants as a condition of employment. This policy is a business practice that protects everyone by helping to promote a safe and profitable workplace. All pre-employment inquiries are limited to information that affects job performance and the workplace. It is conducted in accordance with applicable federal and state laws, including the Fair Credit Reporting Act (FCRA). The screening will be conducted by </w:t>
      </w:r>
      <w:proofErr w:type="spellStart"/>
      <w:r w:rsidRPr="00FD7A0D">
        <w:rPr>
          <w:rFonts w:cstheme="minorHAnsi"/>
          <w:sz w:val="20"/>
          <w:szCs w:val="20"/>
        </w:rPr>
        <w:t>screeningONE</w:t>
      </w:r>
      <w:proofErr w:type="spellEnd"/>
      <w:r w:rsidRPr="00FD7A0D">
        <w:rPr>
          <w:rFonts w:cstheme="minorHAnsi"/>
          <w:sz w:val="20"/>
          <w:szCs w:val="20"/>
        </w:rPr>
        <w:t>, Inc., an outside agency. Sarah Lawrence College may obtain a consumer credit report and/or an investigative consumer report on you as an applicant or during the course of employment.</w:t>
      </w:r>
    </w:p>
    <w:p w:rsidR="00202A03" w:rsidRPr="00FD7A0D" w:rsidRDefault="00202A03" w:rsidP="00202A03">
      <w:pPr>
        <w:spacing w:after="0" w:line="240" w:lineRule="auto"/>
        <w:contextualSpacing/>
        <w:rPr>
          <w:rFonts w:cstheme="minorHAnsi"/>
          <w:sz w:val="20"/>
          <w:szCs w:val="20"/>
        </w:rPr>
      </w:pPr>
    </w:p>
    <w:p w:rsidR="00202A03" w:rsidRPr="00FD7A0D" w:rsidRDefault="00202A03" w:rsidP="00202A03">
      <w:pPr>
        <w:pStyle w:val="ListParagraph"/>
        <w:numPr>
          <w:ilvl w:val="0"/>
          <w:numId w:val="2"/>
        </w:numPr>
        <w:spacing w:after="0" w:line="240" w:lineRule="auto"/>
        <w:rPr>
          <w:rFonts w:cstheme="minorHAnsi"/>
          <w:sz w:val="20"/>
          <w:szCs w:val="20"/>
        </w:rPr>
      </w:pPr>
      <w:r w:rsidRPr="00FD7A0D">
        <w:rPr>
          <w:rFonts w:cstheme="minorHAnsi"/>
          <w:sz w:val="20"/>
          <w:szCs w:val="20"/>
        </w:rPr>
        <w:t xml:space="preserve">The report consists of information deemed to have a breaking on job performance, and may include information from public and private sources, public records, former employers, and references. The scope of the report may include information concerning driving record, civil and criminal court records, credit, worker’s compensation records, education, credentials, identity, past addresses, social security number, previous employment and personal references. </w:t>
      </w:r>
    </w:p>
    <w:p w:rsidR="00202A03" w:rsidRPr="00FD7A0D" w:rsidRDefault="00202A03" w:rsidP="00202A03">
      <w:pPr>
        <w:pStyle w:val="ListParagraph"/>
        <w:spacing w:after="0" w:line="240" w:lineRule="auto"/>
        <w:rPr>
          <w:rFonts w:cstheme="minorHAnsi"/>
          <w:sz w:val="20"/>
          <w:szCs w:val="20"/>
        </w:rPr>
      </w:pPr>
    </w:p>
    <w:p w:rsidR="00202A03" w:rsidRPr="00FD7A0D" w:rsidRDefault="00202A03" w:rsidP="00202A03">
      <w:pPr>
        <w:pStyle w:val="ListParagraph"/>
        <w:numPr>
          <w:ilvl w:val="0"/>
          <w:numId w:val="2"/>
        </w:numPr>
        <w:spacing w:after="0" w:line="240" w:lineRule="auto"/>
        <w:contextualSpacing w:val="0"/>
        <w:rPr>
          <w:rFonts w:cstheme="minorHAnsi"/>
          <w:sz w:val="20"/>
          <w:szCs w:val="20"/>
        </w:rPr>
      </w:pPr>
      <w:r w:rsidRPr="00FD7A0D">
        <w:rPr>
          <w:rFonts w:cstheme="minorHAnsi"/>
          <w:sz w:val="20"/>
          <w:szCs w:val="20"/>
        </w:rPr>
        <w:t xml:space="preserve">The report may also include reference checks from former employers, co-workers, or other references. Any past employment reference check is limited to job related information. These are known as an “investigative consumer report.” This type of report is legally defined as a report based upon interviews that may contain information relating to my character, general reputation, personal characteristics, or mode of living. You have the right to request additional disclosures of the nature and scope of the investigation and a statement of your rights. To receive this information or to inspect any files concerning such a report or to determine if a report on you has been request, you may contact Sarah Lawrence College or </w:t>
      </w:r>
      <w:proofErr w:type="spellStart"/>
      <w:r w:rsidRPr="00FD7A0D">
        <w:rPr>
          <w:rFonts w:cstheme="minorHAnsi"/>
          <w:sz w:val="20"/>
          <w:szCs w:val="20"/>
        </w:rPr>
        <w:t>screeningONE</w:t>
      </w:r>
      <w:proofErr w:type="spellEnd"/>
      <w:r w:rsidRPr="00FD7A0D">
        <w:rPr>
          <w:rFonts w:cstheme="minorHAnsi"/>
          <w:sz w:val="20"/>
          <w:szCs w:val="20"/>
        </w:rPr>
        <w:t xml:space="preserve">, Inc. at (888) 327-6511, or at 1860 N. </w:t>
      </w:r>
      <w:proofErr w:type="spellStart"/>
      <w:r w:rsidRPr="00FD7A0D">
        <w:rPr>
          <w:rFonts w:cstheme="minorHAnsi"/>
          <w:sz w:val="20"/>
          <w:szCs w:val="20"/>
        </w:rPr>
        <w:t>Avenida</w:t>
      </w:r>
      <w:proofErr w:type="spellEnd"/>
      <w:r w:rsidRPr="00FD7A0D">
        <w:rPr>
          <w:rFonts w:cstheme="minorHAnsi"/>
          <w:sz w:val="20"/>
          <w:szCs w:val="20"/>
        </w:rPr>
        <w:t xml:space="preserve"> </w:t>
      </w:r>
      <w:proofErr w:type="spellStart"/>
      <w:r w:rsidRPr="00FD7A0D">
        <w:rPr>
          <w:rFonts w:cstheme="minorHAnsi"/>
          <w:sz w:val="20"/>
          <w:szCs w:val="20"/>
        </w:rPr>
        <w:t>Republica</w:t>
      </w:r>
      <w:proofErr w:type="spellEnd"/>
      <w:r w:rsidRPr="00FD7A0D">
        <w:rPr>
          <w:rFonts w:cstheme="minorHAnsi"/>
          <w:sz w:val="20"/>
          <w:szCs w:val="20"/>
        </w:rPr>
        <w:t xml:space="preserve"> de Cuba, Tampa, FL 33605.</w:t>
      </w:r>
    </w:p>
    <w:p w:rsidR="00202A03" w:rsidRPr="00FD7A0D" w:rsidRDefault="00202A03" w:rsidP="00202A03">
      <w:pPr>
        <w:pStyle w:val="ListParagraph"/>
        <w:spacing w:after="0" w:line="240" w:lineRule="auto"/>
        <w:contextualSpacing w:val="0"/>
        <w:rPr>
          <w:rFonts w:cstheme="minorHAnsi"/>
          <w:sz w:val="20"/>
          <w:szCs w:val="20"/>
        </w:rPr>
      </w:pPr>
    </w:p>
    <w:p w:rsidR="00202A03" w:rsidRPr="00FD7A0D" w:rsidRDefault="00202A03" w:rsidP="00202A03">
      <w:pPr>
        <w:pStyle w:val="ListParagraph"/>
        <w:numPr>
          <w:ilvl w:val="0"/>
          <w:numId w:val="2"/>
        </w:numPr>
        <w:spacing w:after="0" w:line="240" w:lineRule="auto"/>
        <w:contextualSpacing w:val="0"/>
        <w:rPr>
          <w:rFonts w:cstheme="minorHAnsi"/>
          <w:sz w:val="20"/>
          <w:szCs w:val="20"/>
        </w:rPr>
      </w:pPr>
      <w:r w:rsidRPr="00FD7A0D">
        <w:rPr>
          <w:rFonts w:cstheme="minorHAnsi"/>
          <w:sz w:val="20"/>
          <w:szCs w:val="20"/>
        </w:rPr>
        <w:t>In using a report for employment purposes, before taking any adverse action based in whole or in part on the report, the person intending to take such adverse action shall provide to the consumer to whom the report relates a copy of the report and a description in writing of the rights of the consumer under the title, as prescribed by the Federal Trade Commission section 609(c</w:t>
      </w:r>
      <w:proofErr w:type="gramStart"/>
      <w:r w:rsidRPr="00FD7A0D">
        <w:rPr>
          <w:rFonts w:cstheme="minorHAnsi"/>
          <w:sz w:val="20"/>
          <w:szCs w:val="20"/>
        </w:rPr>
        <w:t>)(</w:t>
      </w:r>
      <w:proofErr w:type="gramEnd"/>
      <w:r w:rsidRPr="00FD7A0D">
        <w:rPr>
          <w:rFonts w:cstheme="minorHAnsi"/>
          <w:sz w:val="20"/>
          <w:szCs w:val="20"/>
        </w:rPr>
        <w:t xml:space="preserve">3). </w:t>
      </w:r>
    </w:p>
    <w:p w:rsidR="00202A03" w:rsidRPr="00FD7A0D" w:rsidRDefault="00202A03" w:rsidP="00202A03">
      <w:pPr>
        <w:pStyle w:val="ListParagraph"/>
        <w:spacing w:after="0" w:line="240" w:lineRule="auto"/>
        <w:rPr>
          <w:rFonts w:cstheme="minorHAnsi"/>
          <w:sz w:val="20"/>
          <w:szCs w:val="20"/>
        </w:rPr>
      </w:pPr>
    </w:p>
    <w:p w:rsidR="00202A03" w:rsidRPr="00FD7A0D" w:rsidRDefault="00202A03" w:rsidP="00202A03">
      <w:pPr>
        <w:pStyle w:val="ListParagraph"/>
        <w:numPr>
          <w:ilvl w:val="0"/>
          <w:numId w:val="2"/>
        </w:numPr>
        <w:spacing w:after="0" w:line="240" w:lineRule="auto"/>
        <w:rPr>
          <w:rFonts w:cstheme="minorHAnsi"/>
          <w:sz w:val="20"/>
          <w:szCs w:val="20"/>
        </w:rPr>
      </w:pPr>
      <w:r w:rsidRPr="00FD7A0D">
        <w:rPr>
          <w:rFonts w:cstheme="minorHAnsi"/>
          <w:sz w:val="20"/>
          <w:szCs w:val="20"/>
          <w:u w:val="single"/>
        </w:rPr>
        <w:t>California Provisions:</w:t>
      </w:r>
      <w:r w:rsidRPr="00FD7A0D">
        <w:rPr>
          <w:rFonts w:cstheme="minorHAnsi"/>
          <w:sz w:val="20"/>
          <w:szCs w:val="20"/>
        </w:rPr>
        <w:t xml:space="preserve"> In California, any report concerning a consumer’s character, general reputation, personal characteristics or mode of living is defined as an Investigative Consumer Report. In addition to your rights under federal law, you have the following additional rights: You have the right to inspect </w:t>
      </w:r>
      <w:proofErr w:type="spellStart"/>
      <w:r w:rsidRPr="00FD7A0D">
        <w:rPr>
          <w:rFonts w:cstheme="minorHAnsi"/>
          <w:sz w:val="20"/>
          <w:szCs w:val="20"/>
        </w:rPr>
        <w:t>screeningONE’s</w:t>
      </w:r>
      <w:proofErr w:type="spellEnd"/>
      <w:r w:rsidRPr="00FD7A0D">
        <w:rPr>
          <w:rFonts w:cstheme="minorHAnsi"/>
          <w:sz w:val="20"/>
          <w:szCs w:val="20"/>
        </w:rPr>
        <w:t xml:space="preserve"> files during normal business hours and on reasonable notice; the inspection may be in person, by certified mail, or by telephone if the individual shows proper identification and pays for any copying charges: the applicant may be accompanied by one other person who must show proper identification; and trained </w:t>
      </w:r>
      <w:proofErr w:type="spellStart"/>
      <w:r w:rsidRPr="00FD7A0D">
        <w:rPr>
          <w:rFonts w:cstheme="minorHAnsi"/>
          <w:sz w:val="20"/>
          <w:szCs w:val="20"/>
        </w:rPr>
        <w:t>screeningONE</w:t>
      </w:r>
      <w:proofErr w:type="spellEnd"/>
      <w:r w:rsidRPr="00FD7A0D">
        <w:rPr>
          <w:rFonts w:cstheme="minorHAnsi"/>
          <w:sz w:val="20"/>
          <w:szCs w:val="20"/>
        </w:rPr>
        <w:t xml:space="preserve"> personnel will explain any of the information in the report and will provide written explanation for any coded information.</w:t>
      </w:r>
    </w:p>
    <w:p w:rsidR="00202A03" w:rsidRPr="00FD7A0D" w:rsidRDefault="00202A03" w:rsidP="00202A03">
      <w:pPr>
        <w:pStyle w:val="ListParagraph"/>
        <w:spacing w:after="0" w:line="240" w:lineRule="auto"/>
        <w:rPr>
          <w:rFonts w:cstheme="minorHAnsi"/>
          <w:sz w:val="24"/>
          <w:szCs w:val="24"/>
        </w:rPr>
      </w:pPr>
    </w:p>
    <w:tbl>
      <w:tblPr>
        <w:tblStyle w:val="TableGrid"/>
        <w:tblW w:w="9135" w:type="dxa"/>
        <w:tblInd w:w="468" w:type="dxa"/>
        <w:tblLook w:val="04A0" w:firstRow="1" w:lastRow="0" w:firstColumn="1" w:lastColumn="0" w:noHBand="0" w:noVBand="1"/>
      </w:tblPr>
      <w:tblGrid>
        <w:gridCol w:w="9135"/>
      </w:tblGrid>
      <w:tr w:rsidR="00202A03" w:rsidRPr="00FD7A0D" w:rsidTr="00C55F83">
        <w:trPr>
          <w:trHeight w:val="836"/>
        </w:trPr>
        <w:tc>
          <w:tcPr>
            <w:tcW w:w="9135" w:type="dxa"/>
          </w:tcPr>
          <w:p w:rsidR="00202A03" w:rsidRPr="00FD7A0D" w:rsidRDefault="00202A03" w:rsidP="00202A03">
            <w:pPr>
              <w:pStyle w:val="ListParagraph"/>
              <w:numPr>
                <w:ilvl w:val="0"/>
                <w:numId w:val="2"/>
              </w:numPr>
              <w:spacing w:after="0" w:line="240" w:lineRule="auto"/>
              <w:ind w:left="0" w:right="-18"/>
              <w:rPr>
                <w:rFonts w:cstheme="minorHAnsi"/>
                <w:sz w:val="20"/>
                <w:szCs w:val="20"/>
              </w:rPr>
            </w:pPr>
          </w:p>
          <w:p w:rsidR="00202A03" w:rsidRPr="00FD7A0D" w:rsidRDefault="00202A03" w:rsidP="00202A03">
            <w:pPr>
              <w:pStyle w:val="ListParagraph"/>
              <w:numPr>
                <w:ilvl w:val="0"/>
                <w:numId w:val="2"/>
              </w:numPr>
              <w:spacing w:after="0" w:line="240" w:lineRule="auto"/>
              <w:ind w:left="0" w:right="-18"/>
              <w:rPr>
                <w:rFonts w:cstheme="minorHAnsi"/>
                <w:sz w:val="20"/>
                <w:szCs w:val="20"/>
              </w:rPr>
            </w:pPr>
            <w:r w:rsidRPr="00FD7A0D">
              <w:rPr>
                <w:rFonts w:cstheme="minorHAnsi"/>
                <w:sz w:val="20"/>
                <w:szCs w:val="20"/>
              </w:rPr>
              <w:t xml:space="preserve">5. </w:t>
            </w:r>
            <w:r w:rsidRPr="00FD7A0D">
              <w:rPr>
                <w:rFonts w:cstheme="minorHAnsi"/>
                <w:b/>
                <w:sz w:val="20"/>
                <w:szCs w:val="20"/>
              </w:rPr>
              <w:t>CALIFORNIA, MINNESOTA, AND OKLAHOMA APPLICANTS ONLY:</w:t>
            </w:r>
          </w:p>
          <w:p w:rsidR="00202A03" w:rsidRPr="00FD7A0D" w:rsidRDefault="00202A03" w:rsidP="00C55F83">
            <w:pPr>
              <w:ind w:right="-18"/>
              <w:rPr>
                <w:rFonts w:cstheme="minorHAnsi"/>
                <w:sz w:val="4"/>
                <w:szCs w:val="4"/>
              </w:rPr>
            </w:pPr>
          </w:p>
          <w:p w:rsidR="00202A03" w:rsidRPr="00FD7A0D" w:rsidRDefault="00202A03" w:rsidP="00202A03">
            <w:pPr>
              <w:pStyle w:val="ListParagraph"/>
              <w:numPr>
                <w:ilvl w:val="0"/>
                <w:numId w:val="2"/>
              </w:numPr>
              <w:spacing w:after="0" w:line="240" w:lineRule="auto"/>
              <w:ind w:left="0" w:right="-18"/>
              <w:rPr>
                <w:rFonts w:cstheme="minorHAnsi"/>
                <w:sz w:val="20"/>
                <w:szCs w:val="20"/>
              </w:rPr>
            </w:pPr>
            <w:r w:rsidRPr="00FD7A0D">
              <w:rPr>
                <w:rFonts w:cstheme="minorHAnsi"/>
                <w:sz w:val="20"/>
                <w:szCs w:val="20"/>
              </w:rPr>
              <w:t xml:space="preserve">I request a free copy of any Consumer Report, Investigative Report, or Credit </w:t>
            </w:r>
            <w:proofErr w:type="spellStart"/>
            <w:r w:rsidRPr="00FD7A0D">
              <w:rPr>
                <w:rFonts w:cstheme="minorHAnsi"/>
                <w:sz w:val="20"/>
                <w:szCs w:val="20"/>
              </w:rPr>
              <w:t>Reprot</w:t>
            </w:r>
            <w:proofErr w:type="spellEnd"/>
            <w:r w:rsidRPr="00FD7A0D">
              <w:rPr>
                <w:rFonts w:cstheme="minorHAnsi"/>
                <w:sz w:val="20"/>
                <w:szCs w:val="20"/>
              </w:rPr>
              <w:t xml:space="preserve"> on me that is requested.</w:t>
            </w:r>
          </w:p>
          <w:p w:rsidR="00202A03" w:rsidRPr="00FD7A0D" w:rsidRDefault="00202A03" w:rsidP="00C55F83">
            <w:pPr>
              <w:pStyle w:val="ListParagraph"/>
              <w:rPr>
                <w:rFonts w:cstheme="minorHAnsi"/>
                <w:sz w:val="10"/>
                <w:szCs w:val="10"/>
              </w:rPr>
            </w:pPr>
          </w:p>
          <w:p w:rsidR="00202A03" w:rsidRPr="00FD7A0D" w:rsidRDefault="00202A03" w:rsidP="00202A03">
            <w:pPr>
              <w:pStyle w:val="ListParagraph"/>
              <w:numPr>
                <w:ilvl w:val="0"/>
                <w:numId w:val="2"/>
              </w:numPr>
              <w:spacing w:after="0" w:line="240" w:lineRule="auto"/>
              <w:ind w:left="0" w:right="-18"/>
              <w:rPr>
                <w:rFonts w:cstheme="minorHAnsi"/>
                <w:sz w:val="20"/>
                <w:szCs w:val="20"/>
              </w:rPr>
            </w:pPr>
            <w:r w:rsidRPr="00FD7A0D">
              <w:rPr>
                <w:rFonts w:cstheme="minorHAnsi"/>
                <w:sz w:val="20"/>
                <w:szCs w:val="20"/>
              </w:rPr>
              <w:t>YES ______      NO ______</w:t>
            </w:r>
          </w:p>
          <w:p w:rsidR="00202A03" w:rsidRPr="00FD7A0D" w:rsidRDefault="00202A03" w:rsidP="00C55F83">
            <w:pPr>
              <w:ind w:right="-18"/>
              <w:rPr>
                <w:rFonts w:cstheme="minorHAnsi"/>
                <w:sz w:val="24"/>
                <w:szCs w:val="24"/>
              </w:rPr>
            </w:pPr>
          </w:p>
        </w:tc>
      </w:tr>
    </w:tbl>
    <w:p w:rsidR="00202A03" w:rsidRPr="00FD7A0D" w:rsidRDefault="00202A03" w:rsidP="00202A03">
      <w:pPr>
        <w:pStyle w:val="ListParagraph"/>
        <w:spacing w:after="0" w:line="240" w:lineRule="auto"/>
        <w:rPr>
          <w:rFonts w:cstheme="minorHAnsi"/>
          <w:sz w:val="24"/>
          <w:szCs w:val="24"/>
        </w:rPr>
      </w:pPr>
    </w:p>
    <w:p w:rsidR="00202A03" w:rsidRPr="00FD7A0D" w:rsidRDefault="00202A03" w:rsidP="00202A03">
      <w:pPr>
        <w:spacing w:after="0" w:line="240" w:lineRule="auto"/>
        <w:contextualSpacing/>
        <w:rPr>
          <w:rFonts w:cstheme="minorHAnsi"/>
          <w:sz w:val="20"/>
          <w:szCs w:val="20"/>
        </w:rPr>
      </w:pPr>
      <w:r w:rsidRPr="00FD7A0D">
        <w:rPr>
          <w:rFonts w:cstheme="minorHAnsi"/>
          <w:noProof/>
          <w:sz w:val="24"/>
          <w:szCs w:val="24"/>
        </w:rPr>
        <mc:AlternateContent>
          <mc:Choice Requires="wps">
            <w:drawing>
              <wp:anchor distT="0" distB="0" distL="114300" distR="114300" simplePos="0" relativeHeight="251662336" behindDoc="0" locked="0" layoutInCell="1" allowOverlap="1" wp14:anchorId="5193A663" wp14:editId="2862F471">
                <wp:simplePos x="0" y="0"/>
                <wp:positionH relativeFrom="column">
                  <wp:posOffset>142875</wp:posOffset>
                </wp:positionH>
                <wp:positionV relativeFrom="paragraph">
                  <wp:posOffset>123825</wp:posOffset>
                </wp:positionV>
                <wp:extent cx="2247900" cy="635"/>
                <wp:effectExtent l="0" t="0" r="19050" b="3746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8E718" id="Straight Arrow Connector 72" o:spid="_x0000_s1026" type="#_x0000_t32" style="position:absolute;margin-left:11.25pt;margin-top:9.75pt;width:17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USKQIAAE4EAAAOAAAAZHJzL2Uyb0RvYy54bWysVE1v2zAMvQ/YfxB0T/1RJ22MOkVhJ7t0&#10;W4F2P0CR5FiYLQqSGicY9t9HKU7QbpdhmA8yZZGPj+ST7+4PQ0/20joFuqLZVUqJ1ByE0ruKfnvZ&#10;zG4pcZ5pwXrQsqJH6ej96uOHu9GUMocOeiEtQRDtytFUtPPelEnieCcH5q7ASI2HLdiBedzaXSIs&#10;GxF96JM8TRfJCFYYC1w6h1+b0yFdRfy2ldx/bVsnPekritx8XG1ct2FNVnes3FlmOsUnGuwfWAxM&#10;aUx6gWqYZ+TVqj+gBsUtOGj9FYchgbZVXMYasJos/a2a544ZGWvB5jhzaZP7f7D8y/7JEiUqepNT&#10;otmAM3r2lqld58mDtTCSGrTGPoIl6IL9Go0rMazWTzZUzA/62TwC/+6Ihrpjeicj75ejQawsRCTv&#10;QsLGGcy6HT+DQB/26iE279DaIUBiW8ghzuh4mZE8eMLxY54XN8sUR8nxbHE9j/isPIca6/wnCQMJ&#10;RkXdVMqlhiwmYvtH5wMxVp4DQl4NG9X3URK9JmNFl/N8HgMc9EqEw+Dm7G5b95bsWRBVfCYW79ws&#10;vGoRwTrJxHqyPVP9ycbkvQ54WBrSmayTan4s0+X6dn1bzIp8sZ4VadPMHjZ1MVtsspt5c93UdZP9&#10;DNSyouyUEFIHdmcFZ8XfKWS6SyftXTR8aUPyHj32C8me35F0nG0Y50kYWxDHJ3ueOYo2Ok8XLNyK&#10;t3u03/4GVr8AAAD//wMAUEsDBBQABgAIAAAAIQBcH/xu2wAAAAgBAAAPAAAAZHJzL2Rvd25yZXYu&#10;eG1sTE9BTsNADLwj8YeVkbggumlQAw3ZVBUSB460lbi6WZMEst4ou2lCX497gpPtmdHMuNjMrlMn&#10;GkLr2cBykYAirrxtuTZw2L/eP4EKEdli55kM/FCATXl9VWBu/cTvdNrFWokJhxwNNDH2udahashh&#10;WPieWLhPPziMcg61tgNOYu46nSZJph22LAkN9vTSUPW9G50BCuNqmWzXrj68nae7j/T8NfV7Y25v&#10;5u0zqEhz/BPDpb5Uh1I6Hf3INqjOQJquRCn4WqbwD4+ZLMcLkIEuC/3/gfIXAAD//wMAUEsBAi0A&#10;FAAGAAgAAAAhALaDOJL+AAAA4QEAABMAAAAAAAAAAAAAAAAAAAAAAFtDb250ZW50X1R5cGVzXS54&#10;bWxQSwECLQAUAAYACAAAACEAOP0h/9YAAACUAQAACwAAAAAAAAAAAAAAAAAvAQAAX3JlbHMvLnJl&#10;bHNQSwECLQAUAAYACAAAACEAlJn1EikCAABOBAAADgAAAAAAAAAAAAAAAAAuAgAAZHJzL2Uyb0Rv&#10;Yy54bWxQSwECLQAUAAYACAAAACEAXB/8btsAAAAIAQAADwAAAAAAAAAAAAAAAACDBAAAZHJzL2Rv&#10;d25yZXYueG1sUEsFBgAAAAAEAAQA8wAAAIsFAAAAAA==&#10;"/>
            </w:pict>
          </mc:Fallback>
        </mc:AlternateContent>
      </w:r>
      <w:r w:rsidRPr="00FD7A0D">
        <w:rPr>
          <w:rFonts w:cstheme="minorHAnsi"/>
          <w:sz w:val="20"/>
          <w:szCs w:val="20"/>
        </w:rPr>
        <w:t xml:space="preserve">I, </w:t>
      </w:r>
      <w:r w:rsidRPr="00FD7A0D">
        <w:rPr>
          <w:rFonts w:cstheme="minorHAnsi"/>
          <w:sz w:val="20"/>
          <w:szCs w:val="20"/>
        </w:rPr>
        <w:tab/>
      </w:r>
      <w:r w:rsidRPr="00FD7A0D">
        <w:rPr>
          <w:rFonts w:cstheme="minorHAnsi"/>
          <w:sz w:val="20"/>
          <w:szCs w:val="20"/>
        </w:rPr>
        <w:tab/>
      </w:r>
      <w:r w:rsidRPr="00FD7A0D">
        <w:rPr>
          <w:rFonts w:cstheme="minorHAnsi"/>
          <w:sz w:val="20"/>
          <w:szCs w:val="20"/>
        </w:rPr>
        <w:tab/>
      </w:r>
      <w:r w:rsidRPr="00FD7A0D">
        <w:rPr>
          <w:rFonts w:cstheme="minorHAnsi"/>
          <w:sz w:val="20"/>
          <w:szCs w:val="20"/>
        </w:rPr>
        <w:tab/>
      </w:r>
      <w:r w:rsidRPr="00FD7A0D">
        <w:rPr>
          <w:rFonts w:cstheme="minorHAnsi"/>
          <w:sz w:val="20"/>
          <w:szCs w:val="20"/>
        </w:rPr>
        <w:tab/>
        <w:t xml:space="preserve">     , hereby consent aid and authorize Sarah Lawrence College </w:t>
      </w:r>
      <w:proofErr w:type="spellStart"/>
      <w:r w:rsidRPr="00FD7A0D">
        <w:rPr>
          <w:rFonts w:cstheme="minorHAnsi"/>
          <w:sz w:val="20"/>
          <w:szCs w:val="20"/>
        </w:rPr>
        <w:t>screeningONE</w:t>
      </w:r>
      <w:proofErr w:type="spellEnd"/>
      <w:r w:rsidRPr="00FD7A0D">
        <w:rPr>
          <w:rFonts w:cstheme="minorHAnsi"/>
          <w:sz w:val="20"/>
          <w:szCs w:val="20"/>
        </w:rPr>
        <w:t>, Inc. on the employer’s behalf, to prepare each report as defined above for employment purposes before employment or any time after employment.</w:t>
      </w:r>
    </w:p>
    <w:p w:rsidR="00202A03" w:rsidRPr="00FD7A0D" w:rsidRDefault="00202A03" w:rsidP="00202A03">
      <w:pPr>
        <w:spacing w:after="0" w:line="240" w:lineRule="auto"/>
        <w:contextualSpacing/>
        <w:rPr>
          <w:rFonts w:cstheme="minorHAnsi"/>
          <w:sz w:val="20"/>
          <w:szCs w:val="20"/>
        </w:rPr>
      </w:pPr>
    </w:p>
    <w:p w:rsidR="00202A03" w:rsidRPr="00FD7A0D" w:rsidRDefault="00202A03" w:rsidP="00202A03">
      <w:pPr>
        <w:spacing w:line="240" w:lineRule="auto"/>
        <w:contextualSpacing/>
        <w:rPr>
          <w:rFonts w:cstheme="minorHAnsi"/>
          <w:sz w:val="20"/>
          <w:szCs w:val="20"/>
        </w:rPr>
      </w:pPr>
      <w:r w:rsidRPr="00FD7A0D">
        <w:rPr>
          <w:rFonts w:cstheme="minorHAnsi"/>
          <w:noProof/>
        </w:rPr>
        <mc:AlternateContent>
          <mc:Choice Requires="wps">
            <w:drawing>
              <wp:anchor distT="0" distB="0" distL="114300" distR="114300" simplePos="0" relativeHeight="251665408" behindDoc="0" locked="0" layoutInCell="1" allowOverlap="1" wp14:anchorId="774849AC" wp14:editId="2B3F3549">
                <wp:simplePos x="0" y="0"/>
                <wp:positionH relativeFrom="column">
                  <wp:posOffset>1247775</wp:posOffset>
                </wp:positionH>
                <wp:positionV relativeFrom="paragraph">
                  <wp:posOffset>125730</wp:posOffset>
                </wp:positionV>
                <wp:extent cx="361950" cy="0"/>
                <wp:effectExtent l="0" t="0" r="19050" b="190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3D84F" id="Straight Arrow Connector 75" o:spid="_x0000_s1026" type="#_x0000_t32" style="position:absolute;margin-left:98.25pt;margin-top:9.9pt;width:2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7IJgIAAEs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jSnR&#10;rMMZbbxlatd48mIt9KQErbGPYAkewX71xuUYVuq1DRXzo96YV+DfHdFQNkzvZOT9djKIlYWI5F1I&#10;2DiDWbf9ZxB4hu09xOYda9sFSGwLOcYZnW4zkkdPOH58nGSzMU6SX10Jy69xxjr/SUJHglFQd6nj&#10;VkAWs7DDq/OBFcuvASGphpVq26iHVpO+oLPxcBwDHLRKBGc45uxuW7aWHFhQVHxiiei5P2Zhr0UE&#10;ayQTy4vtmWrPNiZvdcDDupDOxTpL5scsnS2ny+loMBpOloNRWlWDl1U5GkxW2dO4eqzKssp+BmrZ&#10;KG+UEFIHdlf5ZqO/k8flIp2FdxPwrQ3Je/TYLyR7fUfScbBhlmdVbEGc1vY6cFRsPHy5XeFK3O/R&#10;vv8HLH4BAAD//wMAUEsDBBQABgAIAAAAIQBNrWJk2gAAAAkBAAAPAAAAZHJzL2Rvd25yZXYueG1s&#10;TE9NS8NAEL0L/odlBC9iN42k2JhNKYIHj7YFr9PsmESzsyG7aWJ/vVM86G3eB2/eKzaz69SJhtB6&#10;NrBcJKCIK29brg0c9i/3j6BCRLbYeSYD3xRgU15fFZhbP/EbnXaxVhLCIUcDTYx9rnWoGnIYFr4n&#10;Fu3DDw6jwKHWdsBJwl2n0yRZaYcty4cGe3puqPrajc4AhTFbJtu1qw+v5+nuPT1/Tv3emNubefsE&#10;KtIc/8xwqS/VoZRORz+yDaoTvF5lYr0cMkEMafYgxPGX0GWh/y8ofwAAAP//AwBQSwECLQAUAAYA&#10;CAAAACEAtoM4kv4AAADhAQAAEwAAAAAAAAAAAAAAAAAAAAAAW0NvbnRlbnRfVHlwZXNdLnhtbFBL&#10;AQItABQABgAIAAAAIQA4/SH/1gAAAJQBAAALAAAAAAAAAAAAAAAAAC8BAABfcmVscy8ucmVsc1BL&#10;AQItABQABgAIAAAAIQBbAu7IJgIAAEsEAAAOAAAAAAAAAAAAAAAAAC4CAABkcnMvZTJvRG9jLnht&#10;bFBLAQItABQABgAIAAAAIQBNrWJk2gAAAAkBAAAPAAAAAAAAAAAAAAAAAIAEAABkcnMvZG93bnJl&#10;di54bWxQSwUGAAAAAAQABADzAAAAhwUAAAAA&#10;"/>
            </w:pict>
          </mc:Fallback>
        </mc:AlternateContent>
      </w:r>
      <w:r w:rsidRPr="00FD7A0D">
        <w:rPr>
          <w:rFonts w:cstheme="minorHAnsi"/>
          <w:noProof/>
        </w:rPr>
        <mc:AlternateContent>
          <mc:Choice Requires="wps">
            <w:drawing>
              <wp:anchor distT="0" distB="0" distL="114300" distR="114300" simplePos="0" relativeHeight="251664384" behindDoc="0" locked="0" layoutInCell="1" allowOverlap="1" wp14:anchorId="32EBF747" wp14:editId="217A3CC1">
                <wp:simplePos x="0" y="0"/>
                <wp:positionH relativeFrom="column">
                  <wp:posOffset>733425</wp:posOffset>
                </wp:positionH>
                <wp:positionV relativeFrom="paragraph">
                  <wp:posOffset>125730</wp:posOffset>
                </wp:positionV>
                <wp:extent cx="361950" cy="635"/>
                <wp:effectExtent l="0" t="0" r="19050" b="3746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D7C71" id="Straight Arrow Connector 74" o:spid="_x0000_s1026" type="#_x0000_t32" style="position:absolute;margin-left:57.75pt;margin-top:9.9pt;width:28.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DNKAIAAE0EAAAOAAAAZHJzL2Uyb0RvYy54bWysVMGO2jAQvVfqP1i+QwgbWIg2rFYJ9LJt&#10;kXb7AcZ2iNXEY9mGgKr+e8cmoN32UlXNwRnHM2/ezDzn4fHUteQorVOgC5qOJ5RIzUEovS/ot9fN&#10;aEGJ80wL1oKWBT1LRx9XHz889CaXU2igFdISBNEu701BG+9NniSON7JjbgxGajyswXbM49buE2FZ&#10;j+hdm0wnk3nSgxXGApfO4dfqckhXEb+uJfdf69pJT9qCIjcfVxvXXViT1QPL95aZRvGBBvsHFh1T&#10;GpPeoCrmGTlY9QdUp7gFB7Ufc+gSqGvFZawBq0knv1Xz0jAjYy3YHGdubXL/D5Z/OW4tUaKg9xkl&#10;mnU4oxdvmdo3njxZCz0pQWvsI1iCLtiv3rgcw0q9taFiftIv5hn4d0c0lA3Texl5v54NYqUhInkX&#10;EjbOYNZd/xkE+rCDh9i8U227AIltIac4o/NtRvLkCcePd/N0OcNJcjya380iPMuvkcY6/0lCR4JR&#10;UDdUcishjXnY8dn5wIvl14CQVsNGtW1URKtJX9DlbDqLAQ5aJcJhcHN2vytbS44saCo+A4t3bhYO&#10;WkSwRjKxHmzPVHuxMXmrAx5WhnQG6yKaH8vJcr1YL7JRNp2vR9mkqkZPmzIbzTfp/ay6q8qySn8G&#10;ammWN0oIqQO7q4DT7O8EMlyli/RuEr61IXmPHvuFZK/vSDqONkzzoosdiPPWXkeOmo3Ow/0Kl+Lt&#10;Hu23f4HVLwAAAP//AwBQSwMEFAAGAAgAAAAhANfp/kfaAAAACQEAAA8AAABkcnMvZG93bnJldi54&#10;bWxMT01Pg0AQvZv4HzZj4sXYBRJUkKVpmvTQo20Tr1t2BJSdJexSsL++w0lv8z7y5r1iPdtOXHDw&#10;rSMF8SoCgVQ501Kt4HTcPb+B8EGT0Z0jVPCLHtbl/V2hc+Mm+sDLIdSCQ8jnWkETQp9L6asGrfYr&#10;1yOx9uUGqwPDoZZm0BOH204mUfQirW6JPzS6x22D1c9htArQj2kcbTJbn/bX6ekzuX5P/VGpx4d5&#10;8w4i4Bz+zLDU5+pQcqezG8l40TGO05StfGQ8YTG8JkycFyIDWRby/4LyBgAA//8DAFBLAQItABQA&#10;BgAIAAAAIQC2gziS/gAAAOEBAAATAAAAAAAAAAAAAAAAAAAAAABbQ29udGVudF9UeXBlc10ueG1s&#10;UEsBAi0AFAAGAAgAAAAhADj9If/WAAAAlAEAAAsAAAAAAAAAAAAAAAAALwEAAF9yZWxzLy5yZWxz&#10;UEsBAi0AFAAGAAgAAAAhANNFYM0oAgAATQQAAA4AAAAAAAAAAAAAAAAALgIAAGRycy9lMm9Eb2Mu&#10;eG1sUEsBAi0AFAAGAAgAAAAhANfp/kfaAAAACQEAAA8AAAAAAAAAAAAAAAAAggQAAGRycy9kb3du&#10;cmV2LnhtbFBLBQYAAAAABAAEAPMAAACJBQAAAAA=&#10;"/>
            </w:pict>
          </mc:Fallback>
        </mc:AlternateContent>
      </w:r>
      <w:r w:rsidRPr="00FD7A0D">
        <w:rPr>
          <w:rFonts w:cstheme="minorHAnsi"/>
          <w:noProof/>
        </w:rPr>
        <mc:AlternateContent>
          <mc:Choice Requires="wps">
            <w:drawing>
              <wp:anchor distT="0" distB="0" distL="114300" distR="114300" simplePos="0" relativeHeight="251663360" behindDoc="0" locked="0" layoutInCell="1" allowOverlap="1" wp14:anchorId="69798969" wp14:editId="76995E0D">
                <wp:simplePos x="0" y="0"/>
                <wp:positionH relativeFrom="column">
                  <wp:posOffset>323850</wp:posOffset>
                </wp:positionH>
                <wp:positionV relativeFrom="paragraph">
                  <wp:posOffset>125730</wp:posOffset>
                </wp:positionV>
                <wp:extent cx="295275" cy="635"/>
                <wp:effectExtent l="0" t="0" r="28575" b="3746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45A7C" id="Straight Arrow Connector 73" o:spid="_x0000_s1026" type="#_x0000_t32" style="position:absolute;margin-left:25.5pt;margin-top:9.9pt;width:23.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pcJwIAAE0EAAAOAAAAZHJzL2Uyb0RvYy54bWysVE1v2zAMvQ/YfxB0Tx3nq6kRpyjsZJdu&#10;C5DuByiSbAuzRUFS4wTD/vsoxQna7TIM80GmLPLxkXzy6vHUteQorVOgc5rejSmRmoNQus7pt5ft&#10;aEmJ80wL1oKWOT1LRx/XHz+sepPJCTTQCmkJgmiX9SanjfcmSxLHG9kxdwdGajyswHbM49bWibCs&#10;R/SuTSbj8SLpwQpjgUvn8Gt5OaTriF9VkvuvVeWkJ21OkZuPq43rIazJesWy2jLTKD7QYP/AomNK&#10;Y9IbVMk8I69W/QHVKW7BQeXvOHQJVJXiMtaA1aTj36rZN8zIWAs2x5lbm9z/g+VfjjtLlMjp/ZQS&#10;zTqc0d5bpurGkydroScFaI19BEvQBfvVG5dhWKF3NlTMT3pvnoF/d0RD0TBdy8j75WwQKw0RybuQ&#10;sHEGsx76zyDQh716iM07VbYLkNgWcoozOt9mJE+ecPw4eZhP7ueUcDxaTOcRnmXXSGOd/yShI8HI&#10;qRsquZWQxjzs+Ox84MWya0BIq2Gr2jYqotWkzymmmscAB60S4TC4OVsfitaSIwuais/A4p2bhVct&#10;IlgjmdgMtmeqvdiYvNUBDytDOoN1Ec2Ph/HDZrlZzkazyWIzmo3LcvS0LWajxTa9n5fTsijK9Geg&#10;ls6yRgkhdWB3FXA6+zuBDFfpIr2bhG9tSN6jx34h2es7ko6jDdO86OIA4ryz15GjZqPzcL/CpXi7&#10;R/vtX2D9CwAA//8DAFBLAwQUAAYACAAAACEA5JtnstsAAAAHAQAADwAAAGRycy9kb3ducmV2Lnht&#10;bEyPQU/CQBCF7yb8h82QeDGyhQS1tVtCSDh4FEi8Dt2xrXZnm+6WVn69w0mPb97Lm+/lm8m16kJ9&#10;aDwbWC4SUMSltw1XBk7H/eMLqBCRLbaeycAPBdgUs7scM+tHfqfLIVZKSjhkaKCOscu0DmVNDsPC&#10;d8TiffreYRTZV9r2OEq5a/UqSZ60w4blQ40d7Woqvw+DM0BhWC+Tbeqq09t1fPhYXb/G7mjM/Xza&#10;voKKNMW/MNzwBR0KYTr7gW1QrQEpkKTcU1kgfvq8BnW+6RR0kev//MUvAAAA//8DAFBLAQItABQA&#10;BgAIAAAAIQC2gziS/gAAAOEBAAATAAAAAAAAAAAAAAAAAAAAAABbQ29udGVudF9UeXBlc10ueG1s&#10;UEsBAi0AFAAGAAgAAAAhADj9If/WAAAAlAEAAAsAAAAAAAAAAAAAAAAALwEAAF9yZWxzLy5yZWxz&#10;UEsBAi0AFAAGAAgAAAAhAIzAulwnAgAATQQAAA4AAAAAAAAAAAAAAAAALgIAAGRycy9lMm9Eb2Mu&#10;eG1sUEsBAi0AFAAGAAgAAAAhAOSbZ7LbAAAABwEAAA8AAAAAAAAAAAAAAAAAgQQAAGRycy9kb3du&#10;cmV2LnhtbFBLBQYAAAAABAAEAPMAAACJBQAAAAA=&#10;"/>
            </w:pict>
          </mc:Fallback>
        </mc:AlternateContent>
      </w:r>
      <w:r w:rsidRPr="00FD7A0D">
        <w:rPr>
          <w:rFonts w:cstheme="minorHAnsi"/>
          <w:sz w:val="20"/>
          <w:szCs w:val="20"/>
        </w:rPr>
        <w:t>Date:             /              /</w:t>
      </w:r>
    </w:p>
    <w:p w:rsidR="00202A03" w:rsidRPr="00FD7A0D" w:rsidRDefault="00202A03" w:rsidP="00202A03">
      <w:pPr>
        <w:spacing w:after="0" w:line="240" w:lineRule="auto"/>
        <w:contextualSpacing/>
        <w:rPr>
          <w:rFonts w:cstheme="minorHAnsi"/>
          <w:sz w:val="25"/>
          <w:szCs w:val="25"/>
        </w:rPr>
      </w:pPr>
    </w:p>
    <w:p w:rsidR="00202A03" w:rsidRPr="00FD7A0D" w:rsidRDefault="00202A03" w:rsidP="00202A03">
      <w:pPr>
        <w:spacing w:after="0" w:line="240" w:lineRule="auto"/>
        <w:contextualSpacing/>
        <w:rPr>
          <w:rFonts w:cstheme="minorHAnsi"/>
          <w:sz w:val="20"/>
          <w:szCs w:val="20"/>
        </w:rPr>
      </w:pPr>
      <w:r w:rsidRPr="00FD7A0D">
        <w:rPr>
          <w:rFonts w:cstheme="minorHAnsi"/>
          <w:noProof/>
          <w:sz w:val="24"/>
          <w:szCs w:val="24"/>
        </w:rPr>
        <mc:AlternateContent>
          <mc:Choice Requires="wps">
            <w:drawing>
              <wp:anchor distT="0" distB="0" distL="114300" distR="114300" simplePos="0" relativeHeight="251666432" behindDoc="0" locked="0" layoutInCell="1" allowOverlap="1" wp14:anchorId="74BA21EA" wp14:editId="23B3FE54">
                <wp:simplePos x="0" y="0"/>
                <wp:positionH relativeFrom="column">
                  <wp:posOffset>685800</wp:posOffset>
                </wp:positionH>
                <wp:positionV relativeFrom="paragraph">
                  <wp:posOffset>112395</wp:posOffset>
                </wp:positionV>
                <wp:extent cx="2247900" cy="635"/>
                <wp:effectExtent l="0" t="0" r="19050" b="3746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E81AF" id="Straight Arrow Connector 76" o:spid="_x0000_s1026" type="#_x0000_t32" style="position:absolute;margin-left:54pt;margin-top:8.85pt;width:177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B+KQIAAE4EAAAOAAAAZHJzL2Uyb0RvYy54bWysVMFu2zAMvQ/YPwi6p7ZTJ22MOEVhJ7t0&#10;W4F2H6BIcizMFgVJiRMM+/dRihO022UY5oNMWeTjI/nk5cOx78hBWqdAlzS7SSmRmoNQelfSb6+b&#10;yT0lzjMtWAdalvQkHX1YffywHEwhp9BCJ6QlCKJdMZiStt6bIkkcb2XP3A0YqfGwAdszj1u7S4Rl&#10;A6L3XTJN03kygBXGApfO4df6fEhXEb9pJPdfm8ZJT7qSIjcfVxvXbViT1ZIVO8tMq/hIg/0Di54p&#10;jUmvUDXzjOyt+gOqV9yCg8bfcOgTaBrFZawBq8nS36p5aZmRsRZsjjPXNrn/B8u/HJ4tUaKkd3NK&#10;NOtxRi/eMrVrPXm0FgZSgdbYR7AEXbBfg3EFhlX62YaK+VG/mCfg3x3RULVM72Tk/XoyiJWFiORd&#10;SNg4g1m3w2cQ6MP2HmLzjo3tAyS2hRzjjE7XGcmjJxw/Tqf53SLFUXI8m9/OIj4rLqHGOv9JQk+C&#10;UVI3lnKtIYuJ2OHJ+UCMFZeAkFfDRnVdlESnyVDSxWw6iwEOOiXCYXBzdretOksOLIgqPiOLd24W&#10;9lpEsFYysR5tz1R3tjF5pwMeloZ0Ruusmh+LdLG+X9/nk3w6X0/ytK4nj5sqn8w32d2svq2rqs5+&#10;BmpZXrRKCKkDu4uCs/zvFDLepbP2rhq+tiF5jx77hWQv70g6zjaM8yyMLYjTs73MHEUbnccLFm7F&#10;2z3ab38Dq18AAAD//wMAUEsDBBQABgAIAAAAIQB4NUPN3AAAAAkBAAAPAAAAZHJzL2Rvd25yZXYu&#10;eG1sTE/LTsMwELwj9R+srdQLonYjaEOIU1WVOHCkrcTVjZckEK+j2GlCv57tCW47D83O5NvJteKC&#10;fWg8aVgtFQik0tuGKg2n4+tDCiJEQ9a0nlDDDwbYFrO73GTWj/SOl0OsBIdQyIyGOsYukzKUNToT&#10;lr5DYu3T985Ehn0lbW9GDnetTJRaS2ca4g+16XBfY/l9GJwGDMPTSu2eXXV6u473H8n1a+yOWi/m&#10;0+4FRMQp/pnhVp+rQ8Gdzn4gG0TLWKW8JfKx2YBgw+M6YeJ8I1KQRS7/Lyh+AQAA//8DAFBLAQIt&#10;ABQABgAIAAAAIQC2gziS/gAAAOEBAAATAAAAAAAAAAAAAAAAAAAAAABbQ29udGVudF9UeXBlc10u&#10;eG1sUEsBAi0AFAAGAAgAAAAhADj9If/WAAAAlAEAAAsAAAAAAAAAAAAAAAAALwEAAF9yZWxzLy5y&#10;ZWxzUEsBAi0AFAAGAAgAAAAhADqm8H4pAgAATgQAAA4AAAAAAAAAAAAAAAAALgIAAGRycy9lMm9E&#10;b2MueG1sUEsBAi0AFAAGAAgAAAAhAHg1Q83cAAAACQEAAA8AAAAAAAAAAAAAAAAAgwQAAGRycy9k&#10;b3ducmV2LnhtbFBLBQYAAAAABAAEAPMAAACMBQAAAAA=&#10;"/>
            </w:pict>
          </mc:Fallback>
        </mc:AlternateContent>
      </w:r>
      <w:r w:rsidRPr="00FD7A0D">
        <w:rPr>
          <w:rFonts w:cstheme="minorHAnsi"/>
          <w:sz w:val="20"/>
          <w:szCs w:val="20"/>
        </w:rPr>
        <w:t xml:space="preserve">Print Name: </w:t>
      </w:r>
    </w:p>
    <w:p w:rsidR="00202A03" w:rsidRPr="00FD7A0D" w:rsidRDefault="00202A03">
      <w:pPr>
        <w:rPr>
          <w:rFonts w:cstheme="minorHAnsi"/>
        </w:rPr>
      </w:pPr>
    </w:p>
    <w:p w:rsidR="00202A03" w:rsidRPr="00FD7A0D" w:rsidRDefault="00202A03">
      <w:pPr>
        <w:rPr>
          <w:rFonts w:cstheme="minorHAnsi"/>
        </w:rPr>
      </w:pPr>
    </w:p>
    <w:sectPr w:rsidR="00202A03" w:rsidRPr="00FD7A0D" w:rsidSect="005F762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A240F"/>
    <w:multiLevelType w:val="hybridMultilevel"/>
    <w:tmpl w:val="E3D6288E"/>
    <w:lvl w:ilvl="0" w:tplc="1C6CA9EA">
      <w:start w:val="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A0C42"/>
    <w:multiLevelType w:val="hybridMultilevel"/>
    <w:tmpl w:val="DCF0A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020CA"/>
    <w:multiLevelType w:val="hybridMultilevel"/>
    <w:tmpl w:val="14AC9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80915"/>
    <w:multiLevelType w:val="hybridMultilevel"/>
    <w:tmpl w:val="1366A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EC6D80"/>
    <w:multiLevelType w:val="hybridMultilevel"/>
    <w:tmpl w:val="2F2C2E4E"/>
    <w:lvl w:ilvl="0" w:tplc="AB5691B6">
      <w:start w:val="1"/>
      <w:numFmt w:val="decimal"/>
      <w:lvlText w:val="%1."/>
      <w:lvlJc w:val="left"/>
      <w:pPr>
        <w:ind w:left="1120" w:hanging="7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03"/>
    <w:rsid w:val="000245F8"/>
    <w:rsid w:val="001A34D5"/>
    <w:rsid w:val="00202A03"/>
    <w:rsid w:val="00346D67"/>
    <w:rsid w:val="00376056"/>
    <w:rsid w:val="003A08AD"/>
    <w:rsid w:val="003B7C39"/>
    <w:rsid w:val="005F6720"/>
    <w:rsid w:val="005F7624"/>
    <w:rsid w:val="00806171"/>
    <w:rsid w:val="00892846"/>
    <w:rsid w:val="00AB0B62"/>
    <w:rsid w:val="00C450A9"/>
    <w:rsid w:val="00C5627B"/>
    <w:rsid w:val="00F6479A"/>
    <w:rsid w:val="00FD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C5A15-6625-4ADD-AD28-49CDB3B8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62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47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47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6479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6479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6479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A03"/>
    <w:rPr>
      <w:color w:val="0563C1" w:themeColor="hyperlink"/>
      <w:u w:val="single"/>
    </w:rPr>
  </w:style>
  <w:style w:type="table" w:styleId="TableGrid">
    <w:name w:val="Table Grid"/>
    <w:basedOn w:val="TableNormal"/>
    <w:uiPriority w:val="59"/>
    <w:rsid w:val="00202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A03"/>
    <w:pPr>
      <w:spacing w:after="200" w:line="276" w:lineRule="auto"/>
      <w:ind w:left="720"/>
      <w:contextualSpacing/>
    </w:pPr>
  </w:style>
  <w:style w:type="character" w:customStyle="1" w:styleId="Heading1Char">
    <w:name w:val="Heading 1 Char"/>
    <w:basedOn w:val="DefaultParagraphFont"/>
    <w:link w:val="Heading1"/>
    <w:uiPriority w:val="9"/>
    <w:rsid w:val="00C562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479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6479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6479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6479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6479A"/>
    <w:rPr>
      <w:rFonts w:asciiTheme="majorHAnsi" w:eastAsiaTheme="majorEastAsia" w:hAnsiTheme="majorHAnsi" w:cstheme="majorBidi"/>
      <w:color w:val="1F4D78" w:themeColor="accent1" w:themeShade="7F"/>
    </w:rPr>
  </w:style>
  <w:style w:type="paragraph" w:styleId="IntenseQuote">
    <w:name w:val="Intense Quote"/>
    <w:basedOn w:val="Normal"/>
    <w:next w:val="Normal"/>
    <w:link w:val="IntenseQuoteChar"/>
    <w:uiPriority w:val="30"/>
    <w:qFormat/>
    <w:rsid w:val="00F6479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6479A"/>
    <w:rPr>
      <w:i/>
      <w:iCs/>
      <w:color w:val="5B9BD5" w:themeColor="accent1"/>
    </w:rPr>
  </w:style>
  <w:style w:type="character" w:styleId="SubtleReference">
    <w:name w:val="Subtle Reference"/>
    <w:basedOn w:val="DefaultParagraphFont"/>
    <w:uiPriority w:val="31"/>
    <w:qFormat/>
    <w:rsid w:val="00F6479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perations@sarahlawrenc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lendly.com/slc-campus-operations/road-test?back=1&amp;month=2023-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7B22A-5E04-4B00-B4FE-6A1A05EB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Sarah Lawrence College</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Graham</dc:creator>
  <cp:keywords/>
  <dc:description/>
  <cp:lastModifiedBy>Jennifer Melendez</cp:lastModifiedBy>
  <cp:revision>2</cp:revision>
  <dcterms:created xsi:type="dcterms:W3CDTF">2023-03-30T18:16:00Z</dcterms:created>
  <dcterms:modified xsi:type="dcterms:W3CDTF">2023-03-30T18:16:00Z</dcterms:modified>
</cp:coreProperties>
</file>